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713A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>СОВЕТ ДЕПУТАТОВ</w:t>
      </w:r>
    </w:p>
    <w:p w14:paraId="24AF8494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>ТЕНЬГУШЕВСКОГО МУНИЦИПАЛЬНОГО РАЙОНА</w:t>
      </w:r>
    </w:p>
    <w:p w14:paraId="7C7DF8AE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</w:p>
    <w:p w14:paraId="07BA2007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 xml:space="preserve">очередная </w:t>
      </w:r>
      <w:r>
        <w:rPr>
          <w:b/>
          <w:sz w:val="28"/>
          <w:szCs w:val="28"/>
        </w:rPr>
        <w:t xml:space="preserve">тридцать вторая </w:t>
      </w:r>
      <w:r w:rsidRPr="00A75714">
        <w:rPr>
          <w:b/>
          <w:sz w:val="28"/>
          <w:szCs w:val="28"/>
        </w:rPr>
        <w:t xml:space="preserve">сессия </w:t>
      </w:r>
    </w:p>
    <w:p w14:paraId="0A6B66EA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>седьмого созыва</w:t>
      </w:r>
    </w:p>
    <w:p w14:paraId="5557E597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</w:p>
    <w:p w14:paraId="280FAFBE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 xml:space="preserve">РЕШЕНИЕ </w:t>
      </w:r>
    </w:p>
    <w:p w14:paraId="7CD5D659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</w:p>
    <w:p w14:paraId="328D1BBB" w14:textId="25643D56" w:rsidR="0095796F" w:rsidRPr="00A75714" w:rsidRDefault="0095796F" w:rsidP="0095796F">
      <w:pPr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>от «</w:t>
      </w:r>
      <w:r w:rsidR="003D1AC2">
        <w:rPr>
          <w:b/>
          <w:sz w:val="28"/>
          <w:szCs w:val="28"/>
        </w:rPr>
        <w:t>19</w:t>
      </w:r>
      <w:r w:rsidRPr="00A75714">
        <w:rPr>
          <w:b/>
          <w:sz w:val="28"/>
          <w:szCs w:val="28"/>
        </w:rPr>
        <w:t>» марта 202</w:t>
      </w:r>
      <w:r>
        <w:rPr>
          <w:b/>
          <w:sz w:val="28"/>
          <w:szCs w:val="28"/>
        </w:rPr>
        <w:t>5</w:t>
      </w:r>
      <w:r w:rsidRPr="00A75714">
        <w:rPr>
          <w:b/>
          <w:sz w:val="28"/>
          <w:szCs w:val="28"/>
        </w:rPr>
        <w:t xml:space="preserve"> года                                                                          №  </w:t>
      </w:r>
      <w:r>
        <w:rPr>
          <w:b/>
          <w:sz w:val="28"/>
          <w:szCs w:val="28"/>
        </w:rPr>
        <w:t xml:space="preserve"> </w:t>
      </w:r>
      <w:r w:rsidR="003D1AC2">
        <w:rPr>
          <w:b/>
          <w:sz w:val="28"/>
          <w:szCs w:val="28"/>
        </w:rPr>
        <w:t>153</w:t>
      </w:r>
    </w:p>
    <w:p w14:paraId="6A6D9119" w14:textId="77777777" w:rsidR="0095796F" w:rsidRPr="00A75714" w:rsidRDefault="0095796F" w:rsidP="0095796F">
      <w:pPr>
        <w:rPr>
          <w:b/>
          <w:sz w:val="28"/>
          <w:szCs w:val="28"/>
        </w:rPr>
      </w:pPr>
    </w:p>
    <w:p w14:paraId="086466D1" w14:textId="77777777" w:rsidR="0095796F" w:rsidRPr="00A75714" w:rsidRDefault="0095796F" w:rsidP="0095796F">
      <w:pPr>
        <w:jc w:val="center"/>
        <w:rPr>
          <w:b/>
          <w:sz w:val="28"/>
          <w:szCs w:val="28"/>
        </w:rPr>
      </w:pPr>
    </w:p>
    <w:p w14:paraId="0EC927A3" w14:textId="77777777" w:rsidR="0095796F" w:rsidRPr="00A75714" w:rsidRDefault="0095796F" w:rsidP="009579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14">
        <w:rPr>
          <w:rFonts w:ascii="Times New Roman" w:hAnsi="Times New Roman" w:cs="Times New Roman"/>
          <w:b/>
          <w:sz w:val="28"/>
          <w:szCs w:val="28"/>
        </w:rPr>
        <w:t xml:space="preserve">Об отчете комиссии по делам несовершеннолетних </w:t>
      </w:r>
    </w:p>
    <w:p w14:paraId="5602452C" w14:textId="77777777" w:rsidR="0095796F" w:rsidRPr="00A75714" w:rsidRDefault="0095796F" w:rsidP="009579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14">
        <w:rPr>
          <w:rFonts w:ascii="Times New Roman" w:hAnsi="Times New Roman" w:cs="Times New Roman"/>
          <w:b/>
          <w:sz w:val="28"/>
          <w:szCs w:val="28"/>
        </w:rPr>
        <w:t xml:space="preserve">и защите их прав Теньгушевского муниципального района </w:t>
      </w:r>
    </w:p>
    <w:p w14:paraId="3024823A" w14:textId="77777777" w:rsidR="0095796F" w:rsidRPr="00A75714" w:rsidRDefault="0095796F" w:rsidP="009579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A75714">
        <w:rPr>
          <w:rFonts w:ascii="Times New Roman" w:hAnsi="Times New Roman" w:cs="Times New Roman"/>
          <w:b/>
          <w:sz w:val="28"/>
          <w:szCs w:val="28"/>
        </w:rPr>
        <w:t>за 12 месяцев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57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3A4AB5D" w14:textId="77777777" w:rsidR="0095796F" w:rsidRPr="00A75714" w:rsidRDefault="0095796F" w:rsidP="0095796F">
      <w:pPr>
        <w:pStyle w:val="ConsPlusNormal"/>
        <w:widowControl/>
        <w:ind w:firstLine="540"/>
        <w:jc w:val="both"/>
        <w:rPr>
          <w:kern w:val="28"/>
          <w:sz w:val="28"/>
          <w:szCs w:val="28"/>
        </w:rPr>
      </w:pPr>
    </w:p>
    <w:p w14:paraId="5F4EBC6A" w14:textId="77777777" w:rsidR="0095796F" w:rsidRPr="00A75714" w:rsidRDefault="0095796F" w:rsidP="0095796F">
      <w:pPr>
        <w:jc w:val="both"/>
        <w:rPr>
          <w:sz w:val="28"/>
          <w:szCs w:val="28"/>
        </w:rPr>
      </w:pPr>
      <w:r w:rsidRPr="00A75714">
        <w:rPr>
          <w:sz w:val="28"/>
          <w:szCs w:val="28"/>
        </w:rPr>
        <w:t xml:space="preserve">         В соответствии с </w:t>
      </w:r>
      <w:hyperlink r:id="rId4" w:anchor="/document/8914397/entry/0" w:history="1">
        <w:r w:rsidRPr="00A7571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75714">
        <w:rPr>
          <w:sz w:val="28"/>
          <w:szCs w:val="28"/>
        </w:rPr>
        <w:t xml:space="preserve"> Республики Мордовия от 30.03.2005 года № 26-З «Об организации деятельности </w:t>
      </w:r>
      <w:r w:rsidRPr="00A75714">
        <w:rPr>
          <w:rStyle w:val="a4"/>
          <w:i w:val="0"/>
          <w:iCs w:val="0"/>
          <w:sz w:val="28"/>
          <w:szCs w:val="28"/>
        </w:rPr>
        <w:t>комиссии</w:t>
      </w:r>
      <w:r w:rsidRPr="00A75714">
        <w:rPr>
          <w:sz w:val="28"/>
          <w:szCs w:val="28"/>
        </w:rPr>
        <w:t xml:space="preserve"> по </w:t>
      </w:r>
      <w:r w:rsidRPr="00A75714">
        <w:rPr>
          <w:rStyle w:val="a4"/>
          <w:i w:val="0"/>
          <w:iCs w:val="0"/>
          <w:sz w:val="28"/>
          <w:szCs w:val="28"/>
        </w:rPr>
        <w:t>делам</w:t>
      </w:r>
      <w:r w:rsidRPr="00A75714">
        <w:rPr>
          <w:sz w:val="28"/>
          <w:szCs w:val="28"/>
        </w:rPr>
        <w:t xml:space="preserve"> </w:t>
      </w:r>
      <w:r w:rsidRPr="00A75714">
        <w:rPr>
          <w:rStyle w:val="a4"/>
          <w:i w:val="0"/>
          <w:iCs w:val="0"/>
          <w:sz w:val="28"/>
          <w:szCs w:val="28"/>
        </w:rPr>
        <w:t>несовершеннолетних</w:t>
      </w:r>
      <w:r w:rsidRPr="00A75714">
        <w:rPr>
          <w:sz w:val="28"/>
          <w:szCs w:val="28"/>
        </w:rPr>
        <w:t xml:space="preserve"> и </w:t>
      </w:r>
      <w:r w:rsidRPr="00A75714">
        <w:rPr>
          <w:rStyle w:val="a4"/>
          <w:i w:val="0"/>
          <w:iCs w:val="0"/>
          <w:sz w:val="28"/>
          <w:szCs w:val="28"/>
        </w:rPr>
        <w:t>защите</w:t>
      </w:r>
      <w:r w:rsidRPr="00A75714">
        <w:rPr>
          <w:sz w:val="28"/>
          <w:szCs w:val="28"/>
        </w:rPr>
        <w:t xml:space="preserve"> </w:t>
      </w:r>
      <w:r w:rsidRPr="00A75714">
        <w:rPr>
          <w:rStyle w:val="a4"/>
          <w:i w:val="0"/>
          <w:iCs w:val="0"/>
          <w:sz w:val="28"/>
          <w:szCs w:val="28"/>
        </w:rPr>
        <w:t>их</w:t>
      </w:r>
      <w:r w:rsidRPr="00A75714">
        <w:rPr>
          <w:sz w:val="28"/>
          <w:szCs w:val="28"/>
        </w:rPr>
        <w:t xml:space="preserve"> </w:t>
      </w:r>
      <w:r w:rsidRPr="00A75714">
        <w:rPr>
          <w:rStyle w:val="a4"/>
          <w:i w:val="0"/>
          <w:iCs w:val="0"/>
          <w:sz w:val="28"/>
          <w:szCs w:val="28"/>
        </w:rPr>
        <w:t>прав</w:t>
      </w:r>
      <w:r w:rsidRPr="00A75714">
        <w:rPr>
          <w:sz w:val="28"/>
          <w:szCs w:val="28"/>
        </w:rPr>
        <w:t xml:space="preserve"> в Республике Мордовия» и </w:t>
      </w:r>
      <w:hyperlink r:id="rId5" w:anchor="/document/8915607/entry/0" w:history="1">
        <w:r w:rsidRPr="00A75714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A75714">
        <w:rPr>
          <w:sz w:val="28"/>
          <w:szCs w:val="28"/>
        </w:rPr>
        <w:t xml:space="preserve"> Республики Мордовия от 28.11.2005 г. №  86-З «О внесении изменений в некоторые законодательные акты Республики Мордовия в части наделения органов местного самоуправления государственными полномочиями», Совет депутатов Теньгушевского муниципального района </w:t>
      </w:r>
      <w:r w:rsidRPr="00A75714">
        <w:rPr>
          <w:b/>
          <w:sz w:val="28"/>
          <w:szCs w:val="28"/>
        </w:rPr>
        <w:t>решил</w:t>
      </w:r>
      <w:r w:rsidRPr="00A75714">
        <w:rPr>
          <w:sz w:val="28"/>
          <w:szCs w:val="28"/>
        </w:rPr>
        <w:t>:</w:t>
      </w:r>
    </w:p>
    <w:p w14:paraId="6A9F2019" w14:textId="77777777" w:rsidR="0095796F" w:rsidRPr="00A75714" w:rsidRDefault="0095796F" w:rsidP="0095796F">
      <w:pPr>
        <w:pStyle w:val="s1"/>
        <w:shd w:val="clear" w:color="auto" w:fill="FFFFFF"/>
        <w:jc w:val="both"/>
        <w:rPr>
          <w:sz w:val="28"/>
          <w:szCs w:val="28"/>
        </w:rPr>
      </w:pPr>
      <w:r w:rsidRPr="00A75714">
        <w:rPr>
          <w:sz w:val="28"/>
          <w:szCs w:val="28"/>
        </w:rPr>
        <w:t>1. Принять к сведению прилагаемый отчет комиссии по делам несовершеннолетних и защите их прав Теньгушевского муниципального района за 12 месяцев 202</w:t>
      </w:r>
      <w:r>
        <w:rPr>
          <w:sz w:val="28"/>
          <w:szCs w:val="28"/>
        </w:rPr>
        <w:t>4</w:t>
      </w:r>
      <w:r w:rsidRPr="00A75714">
        <w:rPr>
          <w:sz w:val="28"/>
          <w:szCs w:val="28"/>
        </w:rPr>
        <w:t xml:space="preserve"> года.</w:t>
      </w:r>
    </w:p>
    <w:p w14:paraId="759F4701" w14:textId="77777777" w:rsidR="0095796F" w:rsidRPr="00A75714" w:rsidRDefault="0095796F" w:rsidP="0095796F">
      <w:pPr>
        <w:pStyle w:val="s1"/>
        <w:jc w:val="both"/>
        <w:rPr>
          <w:sz w:val="28"/>
          <w:szCs w:val="28"/>
        </w:rPr>
      </w:pPr>
      <w:r w:rsidRPr="00A75714">
        <w:rPr>
          <w:sz w:val="28"/>
          <w:szCs w:val="28"/>
        </w:rPr>
        <w:t xml:space="preserve"> 2.  Настоящее решение вступает в силу со дня его подписания.</w:t>
      </w:r>
    </w:p>
    <w:p w14:paraId="7A73EF17" w14:textId="77777777" w:rsidR="0095796F" w:rsidRPr="00A75714" w:rsidRDefault="0095796F" w:rsidP="0095796F">
      <w:pPr>
        <w:ind w:firstLine="720"/>
        <w:jc w:val="both"/>
        <w:rPr>
          <w:sz w:val="28"/>
          <w:szCs w:val="28"/>
        </w:rPr>
      </w:pPr>
      <w:r w:rsidRPr="00A75714">
        <w:rPr>
          <w:sz w:val="28"/>
          <w:szCs w:val="28"/>
        </w:rPr>
        <w:t xml:space="preserve"> </w:t>
      </w:r>
    </w:p>
    <w:p w14:paraId="4CA83DC4" w14:textId="77777777" w:rsidR="0095796F" w:rsidRPr="00A75714" w:rsidRDefault="0095796F" w:rsidP="0095796F">
      <w:pPr>
        <w:tabs>
          <w:tab w:val="left" w:pos="67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D565E25" w14:textId="77777777" w:rsidR="0095796F" w:rsidRPr="00A75714" w:rsidRDefault="0095796F" w:rsidP="0095796F">
      <w:pPr>
        <w:tabs>
          <w:tab w:val="left" w:pos="67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>Председатель Совета депутатов</w:t>
      </w:r>
    </w:p>
    <w:p w14:paraId="25669865" w14:textId="77777777" w:rsidR="0095796F" w:rsidRPr="00A75714" w:rsidRDefault="0095796F" w:rsidP="0095796F">
      <w:pPr>
        <w:rPr>
          <w:b/>
          <w:sz w:val="28"/>
          <w:szCs w:val="28"/>
        </w:rPr>
      </w:pPr>
      <w:r w:rsidRPr="00A75714">
        <w:rPr>
          <w:b/>
          <w:sz w:val="28"/>
          <w:szCs w:val="28"/>
        </w:rPr>
        <w:t xml:space="preserve">Теньгушевского муниципального района                             С.П. Дудырин   </w:t>
      </w:r>
    </w:p>
    <w:p w14:paraId="6BF12458" w14:textId="77777777" w:rsidR="0095796F" w:rsidRPr="00A75714" w:rsidRDefault="0095796F" w:rsidP="0095796F">
      <w:pPr>
        <w:rPr>
          <w:b/>
          <w:sz w:val="28"/>
          <w:szCs w:val="28"/>
        </w:rPr>
      </w:pPr>
    </w:p>
    <w:p w14:paraId="1D0C3304" w14:textId="77777777" w:rsidR="0095796F" w:rsidRPr="00A75714" w:rsidRDefault="0095796F" w:rsidP="0095796F">
      <w:pPr>
        <w:rPr>
          <w:b/>
          <w:sz w:val="28"/>
          <w:szCs w:val="28"/>
        </w:rPr>
      </w:pPr>
    </w:p>
    <w:p w14:paraId="780DDB6B" w14:textId="77777777" w:rsidR="0095796F" w:rsidRPr="00A75714" w:rsidRDefault="0095796F" w:rsidP="0095796F">
      <w:pPr>
        <w:rPr>
          <w:b/>
          <w:sz w:val="28"/>
          <w:szCs w:val="28"/>
        </w:rPr>
      </w:pPr>
    </w:p>
    <w:p w14:paraId="46A79633" w14:textId="77777777" w:rsidR="0095796F" w:rsidRPr="00A75714" w:rsidRDefault="0095796F" w:rsidP="0095796F">
      <w:pPr>
        <w:rPr>
          <w:sz w:val="28"/>
          <w:szCs w:val="28"/>
        </w:rPr>
      </w:pPr>
    </w:p>
    <w:p w14:paraId="263A05F6" w14:textId="77777777" w:rsidR="0095796F" w:rsidRPr="00A75714" w:rsidRDefault="0095796F" w:rsidP="0095796F">
      <w:pPr>
        <w:rPr>
          <w:sz w:val="28"/>
          <w:szCs w:val="28"/>
        </w:rPr>
      </w:pPr>
    </w:p>
    <w:p w14:paraId="1B036345" w14:textId="77777777" w:rsidR="0095796F" w:rsidRDefault="0095796F" w:rsidP="0095796F">
      <w:pPr>
        <w:rPr>
          <w:sz w:val="28"/>
          <w:szCs w:val="28"/>
        </w:rPr>
      </w:pPr>
    </w:p>
    <w:p w14:paraId="6C040AAE" w14:textId="77777777" w:rsidR="0095796F" w:rsidRDefault="0095796F" w:rsidP="0095796F">
      <w:pPr>
        <w:rPr>
          <w:sz w:val="28"/>
          <w:szCs w:val="28"/>
        </w:rPr>
      </w:pPr>
    </w:p>
    <w:p w14:paraId="721AB363" w14:textId="07746B7E" w:rsidR="0095796F" w:rsidRDefault="0095796F" w:rsidP="0095796F">
      <w:pPr>
        <w:rPr>
          <w:sz w:val="28"/>
          <w:szCs w:val="28"/>
        </w:rPr>
      </w:pPr>
    </w:p>
    <w:p w14:paraId="184C7E71" w14:textId="499B7B55" w:rsidR="00434946" w:rsidRDefault="00434946" w:rsidP="0095796F">
      <w:pPr>
        <w:rPr>
          <w:sz w:val="28"/>
          <w:szCs w:val="28"/>
        </w:rPr>
      </w:pPr>
    </w:p>
    <w:p w14:paraId="6CD75440" w14:textId="1191D886" w:rsidR="00434946" w:rsidRDefault="00434946" w:rsidP="0095796F">
      <w:pPr>
        <w:rPr>
          <w:sz w:val="28"/>
          <w:szCs w:val="28"/>
        </w:rPr>
      </w:pPr>
    </w:p>
    <w:p w14:paraId="232C3CB6" w14:textId="74216D4F" w:rsidR="003D1AC2" w:rsidRDefault="003D1AC2" w:rsidP="0095796F">
      <w:pPr>
        <w:rPr>
          <w:sz w:val="28"/>
          <w:szCs w:val="28"/>
        </w:rPr>
      </w:pPr>
    </w:p>
    <w:p w14:paraId="66F76121" w14:textId="3B561F88" w:rsidR="00434946" w:rsidRDefault="00434946" w:rsidP="0095796F">
      <w:pPr>
        <w:rPr>
          <w:sz w:val="28"/>
          <w:szCs w:val="28"/>
        </w:rPr>
      </w:pPr>
    </w:p>
    <w:p w14:paraId="3C7D7A1C" w14:textId="77777777" w:rsidR="00B5568D" w:rsidRPr="00B5568D" w:rsidRDefault="00B5568D" w:rsidP="00B5568D">
      <w:pPr>
        <w:jc w:val="center"/>
        <w:rPr>
          <w:b/>
        </w:rPr>
      </w:pPr>
      <w:r w:rsidRPr="00B5568D">
        <w:rPr>
          <w:b/>
        </w:rPr>
        <w:lastRenderedPageBreak/>
        <w:t xml:space="preserve">Отчет о деятельности комиссии по делам несовершеннолетних </w:t>
      </w:r>
    </w:p>
    <w:p w14:paraId="34C25805" w14:textId="77777777" w:rsidR="00B5568D" w:rsidRPr="00B5568D" w:rsidRDefault="00B5568D" w:rsidP="00B5568D">
      <w:pPr>
        <w:jc w:val="center"/>
        <w:rPr>
          <w:b/>
        </w:rPr>
      </w:pPr>
      <w:r w:rsidRPr="00B5568D">
        <w:rPr>
          <w:b/>
        </w:rPr>
        <w:t xml:space="preserve">и защите их прав Теньгушевского муниципального района </w:t>
      </w:r>
    </w:p>
    <w:p w14:paraId="1EB7751C" w14:textId="77777777" w:rsidR="00B5568D" w:rsidRPr="00B5568D" w:rsidRDefault="00B5568D" w:rsidP="00B5568D">
      <w:pPr>
        <w:jc w:val="center"/>
        <w:rPr>
          <w:b/>
        </w:rPr>
      </w:pPr>
      <w:r w:rsidRPr="00B5568D">
        <w:rPr>
          <w:b/>
        </w:rPr>
        <w:t>Республики Мордовия за 2024 год</w:t>
      </w:r>
    </w:p>
    <w:p w14:paraId="7F147CF9" w14:textId="77777777" w:rsidR="00B5568D" w:rsidRPr="00B5568D" w:rsidRDefault="00B5568D" w:rsidP="00B5568D">
      <w:pPr>
        <w:jc w:val="center"/>
        <w:rPr>
          <w:b/>
        </w:rPr>
      </w:pPr>
    </w:p>
    <w:p w14:paraId="500B5970" w14:textId="77777777" w:rsidR="00B5568D" w:rsidRPr="00B5568D" w:rsidRDefault="00B5568D" w:rsidP="003D1AC2">
      <w:pPr>
        <w:pStyle w:val="3"/>
        <w:ind w:firstLine="708"/>
        <w:rPr>
          <w:sz w:val="24"/>
        </w:rPr>
      </w:pPr>
      <w:r w:rsidRPr="00B5568D">
        <w:rPr>
          <w:sz w:val="24"/>
        </w:rPr>
        <w:t>Комиссия по делам несовершеннолетних и защите их прав Теньгушевского муниципального района Республики Мордовия проводит работу  в соответствии с Федеральным законом от 24.06.1999 года №120-ФЗ «Об основах системы профилактики безнадзорности и правонарушений несовершеннолетних», законом Республики Мордовия от 30.03.2005 года №26-З «Об организации деятельности комиссий по делам несовершеннолетних и защите их прав в Республики Мордовия» и другими нормативными актами осуществляет координацию деятельности органов и учреждений системы профилактики, регулярно запрашивает информацию и отчеты об их деятельности, анализирует проводимую работу.</w:t>
      </w:r>
    </w:p>
    <w:p w14:paraId="5E72F6A0" w14:textId="77777777" w:rsidR="00B5568D" w:rsidRPr="00B5568D" w:rsidRDefault="00B5568D" w:rsidP="003D1AC2">
      <w:pPr>
        <w:ind w:firstLine="708"/>
        <w:jc w:val="both"/>
      </w:pPr>
      <w:r w:rsidRPr="00B5568D">
        <w:t xml:space="preserve">В течение 2024 года принимались меры по координации деятельности органов системы профилактики Теньгушевского муниципального района по профилактике правонарушений и преступлений, по защите прав и законных интересов несовершеннолетних, по выявлению семей, находящихся в социально опасном положении и проведению с ними индивидуальной профилактической работы. За отчетный период проведено 13 заседаний комиссии, из них 1 расширенное заседание. </w:t>
      </w:r>
    </w:p>
    <w:p w14:paraId="7B6C4943" w14:textId="77777777" w:rsidR="00B5568D" w:rsidRPr="00B5568D" w:rsidRDefault="00B5568D" w:rsidP="003D1AC2">
      <w:pPr>
        <w:ind w:firstLine="708"/>
        <w:jc w:val="both"/>
      </w:pPr>
      <w:r w:rsidRPr="00B5568D">
        <w:t xml:space="preserve">За отчетный период в Комиссию по делам несовершеннолетних и защите их прав Теньгушевского муниципального района Республики Мордовия поступило на рассмотрение 36 административных материалов, из них: 26 административных протоколов на родителей (законных представителей несовершеннолетних), 10 материалов на несовершеннолетних По результатам рассмотрения административных материалов комиссией наложено штрафных санкций на сумму 23450 рублей, из них на родителей - 9400 рублей, на несовершеннолетних – 14050 рублей. Из них оплачено 23450 рублей, что составляет 100% от общей суммы штрафных санкций.     </w:t>
      </w:r>
    </w:p>
    <w:p w14:paraId="04439A30" w14:textId="77777777" w:rsidR="00B5568D" w:rsidRPr="00B5568D" w:rsidRDefault="00B5568D" w:rsidP="003D1AC2">
      <w:pPr>
        <w:ind w:firstLine="708"/>
        <w:jc w:val="both"/>
      </w:pPr>
      <w:r w:rsidRPr="00B5568D">
        <w:t>Регулярно проводится пофамильная сверка данных со всеми заинтересованными органами и учреждениями системы профилактики,  совместными усилиями организуются рейды с целью изучения социально-бытовых условий проживания детей в этих семьях и выявления фактов неблагополучия. В целях повышения ответственности семьи, родителей за воспитание детей осуществляются меры профилактического характера.</w:t>
      </w:r>
    </w:p>
    <w:p w14:paraId="307EC6E1" w14:textId="77777777" w:rsidR="00B5568D" w:rsidRPr="00B5568D" w:rsidRDefault="00B5568D" w:rsidP="003D1AC2">
      <w:pPr>
        <w:ind w:firstLine="708"/>
        <w:jc w:val="both"/>
      </w:pPr>
      <w:r w:rsidRPr="00B5568D">
        <w:t>За 2024 год на территории Теньгушевского муниципального района проведены оперативно-профилактические мероприятия:</w:t>
      </w:r>
    </w:p>
    <w:p w14:paraId="0AA07C5C" w14:textId="77777777" w:rsidR="00B5568D" w:rsidRPr="00B5568D" w:rsidRDefault="00B5568D" w:rsidP="003D1AC2">
      <w:pPr>
        <w:jc w:val="both"/>
      </w:pPr>
      <w:r w:rsidRPr="00B5568D">
        <w:t>-межведомственная операция «Полиция и дети» в период с 17 по 21 февраля 2024 года, направленная на профилактику правонарушений среди несовершеннолетних;</w:t>
      </w:r>
    </w:p>
    <w:p w14:paraId="49CF8800" w14:textId="77777777" w:rsidR="00B5568D" w:rsidRPr="00B5568D" w:rsidRDefault="00B5568D" w:rsidP="003D1AC2">
      <w:pPr>
        <w:jc w:val="both"/>
      </w:pPr>
      <w:r w:rsidRPr="00B5568D">
        <w:t>-проведена профилактическая беседа с учащимися 11 классов об административной ответственности несовершеннолетних;</w:t>
      </w:r>
    </w:p>
    <w:p w14:paraId="39A132C7" w14:textId="77777777" w:rsidR="00B5568D" w:rsidRPr="00B5568D" w:rsidRDefault="00B5568D" w:rsidP="003D1AC2">
      <w:pPr>
        <w:jc w:val="both"/>
      </w:pPr>
      <w:r w:rsidRPr="00B5568D">
        <w:t>-межведомственная операция «Твой выбор» в период с 13 по 20 мая 2024 года, направленная на нейтрализацию попыток вовлечения несовершеннолетних в деструктивную, в том числе экстримистскую деятельность;</w:t>
      </w:r>
    </w:p>
    <w:p w14:paraId="7825E0C5" w14:textId="77777777" w:rsidR="00B5568D" w:rsidRPr="00B5568D" w:rsidRDefault="00B5568D" w:rsidP="003D1AC2">
      <w:pPr>
        <w:jc w:val="both"/>
      </w:pPr>
    </w:p>
    <w:p w14:paraId="602CD5A8" w14:textId="77777777" w:rsidR="00B5568D" w:rsidRPr="00B5568D" w:rsidRDefault="00B5568D" w:rsidP="003D1AC2">
      <w:pPr>
        <w:jc w:val="both"/>
      </w:pPr>
      <w:r w:rsidRPr="00B5568D">
        <w:t>-межведомственная акция «Безопасные окна», «Детский телефон доверия», направленная на активизацию бдительности родителей, профилактике выпадения детей из окон, информирования населения о возможности получения психологической помощи детьми;</w:t>
      </w:r>
    </w:p>
    <w:p w14:paraId="330D840B" w14:textId="77777777" w:rsidR="00B5568D" w:rsidRPr="00B5568D" w:rsidRDefault="00B5568D" w:rsidP="003D1AC2">
      <w:pPr>
        <w:jc w:val="both"/>
      </w:pPr>
      <w:r w:rsidRPr="00B5568D">
        <w:t>- межведомственная операция «Подросток-2024» в период с 15 июня по 15 октября, направленное на профилактику безнадзорности и правонарушений несовершеннолетних;</w:t>
      </w:r>
    </w:p>
    <w:p w14:paraId="288F770F" w14:textId="77777777" w:rsidR="00B5568D" w:rsidRPr="00B5568D" w:rsidRDefault="00B5568D" w:rsidP="003D1AC2">
      <w:pPr>
        <w:jc w:val="both"/>
        <w:rPr>
          <w:color w:val="000000" w:themeColor="text1"/>
        </w:rPr>
      </w:pPr>
      <w:r w:rsidRPr="00B5568D">
        <w:t>-межведомственное мероприятие «Стоп! Спайс!»  в период с 06 по 08 мая</w:t>
      </w:r>
      <w:r w:rsidRPr="00B5568D">
        <w:rPr>
          <w:color w:val="000000" w:themeColor="text1"/>
        </w:rPr>
        <w:t xml:space="preserve">, направленное на пропаганду здорового образа жизни, выявление и пресечение правонарушений, связанных с реализацией несовершеннолетним алкогольной продукции, употреблением подростками наркотических средств, одурманивающих (психотропных) веществ, спиртных напитков, </w:t>
      </w:r>
      <w:r w:rsidRPr="00B5568D">
        <w:rPr>
          <w:color w:val="000000" w:themeColor="text1"/>
        </w:rPr>
        <w:lastRenderedPageBreak/>
        <w:t>курительных смесей, электронных курительных изделий, а также фактов их вовлечения в антиобщественные действия;</w:t>
      </w:r>
    </w:p>
    <w:p w14:paraId="22D744DB" w14:textId="77777777" w:rsidR="00B5568D" w:rsidRPr="00B5568D" w:rsidRDefault="00B5568D" w:rsidP="003D1AC2">
      <w:pPr>
        <w:jc w:val="both"/>
        <w:rPr>
          <w:color w:val="000000" w:themeColor="text1"/>
        </w:rPr>
      </w:pPr>
      <w:r w:rsidRPr="00B5568D">
        <w:rPr>
          <w:color w:val="000000" w:themeColor="text1"/>
        </w:rPr>
        <w:t>-межведомственное мероприятие «Защита» в период с 03 по 10 июня, направленное на предупреждение преступных посягательств в отношении детей, выявление лиц, совершающих насильственные действия.</w:t>
      </w:r>
    </w:p>
    <w:p w14:paraId="37794732" w14:textId="77777777" w:rsidR="00B5568D" w:rsidRPr="00B5568D" w:rsidRDefault="00B5568D" w:rsidP="003D1AC2">
      <w:pPr>
        <w:jc w:val="both"/>
      </w:pPr>
      <w:r w:rsidRPr="00B5568D">
        <w:rPr>
          <w:color w:val="000000" w:themeColor="text1"/>
        </w:rPr>
        <w:t>-межведомственное мероприятие «День правовой помощи детям» в период с 18 по 22 ноября, направленное на повышение уровня правовой культуры и правовое просвещение несовершеннолетних.</w:t>
      </w:r>
    </w:p>
    <w:p w14:paraId="42AD2780" w14:textId="77777777" w:rsidR="00B5568D" w:rsidRPr="00B5568D" w:rsidRDefault="00B5568D" w:rsidP="003D1AC2">
      <w:pPr>
        <w:ind w:firstLine="708"/>
        <w:jc w:val="both"/>
      </w:pPr>
      <w:r w:rsidRPr="00B5568D">
        <w:t xml:space="preserve"> В ходе проведения профилактических мероприятий были обследованы жилищно-бытовые условия несовершеннолетних, находящихся в социально опасном положении, многодетных семей, семей, находящихся в социально опасном положении. </w:t>
      </w:r>
    </w:p>
    <w:p w14:paraId="07D12748" w14:textId="77777777" w:rsidR="00B5568D" w:rsidRPr="00B5568D" w:rsidRDefault="00B5568D" w:rsidP="003D1AC2">
      <w:pPr>
        <w:jc w:val="both"/>
        <w:rPr>
          <w:kern w:val="1"/>
        </w:rPr>
      </w:pPr>
      <w:r w:rsidRPr="00B5568D">
        <w:tab/>
        <w:t xml:space="preserve">С целью </w:t>
      </w:r>
      <w:r w:rsidRPr="00B5568D">
        <w:rPr>
          <w:kern w:val="1"/>
        </w:rPr>
        <w:t>пропаганды знаний правил дорожного движения,</w:t>
      </w:r>
      <w:r w:rsidRPr="00B5568D">
        <w:t xml:space="preserve"> профилактики и </w:t>
      </w:r>
      <w:r w:rsidRPr="00B5568D">
        <w:rPr>
          <w:kern w:val="1"/>
        </w:rPr>
        <w:t>предупреждения правонарушений в области дорожного движения, а также травматизма и гибели детей</w:t>
      </w:r>
      <w:r w:rsidRPr="00B5568D">
        <w:t xml:space="preserve"> п</w:t>
      </w:r>
      <w:r w:rsidRPr="00B5568D">
        <w:rPr>
          <w:kern w:val="1"/>
        </w:rPr>
        <w:t xml:space="preserve">роводилась разъяснительная работа среди детей и родителей.  </w:t>
      </w:r>
    </w:p>
    <w:p w14:paraId="7DDC9718" w14:textId="77777777" w:rsidR="00B5568D" w:rsidRPr="00B5568D" w:rsidRDefault="00B5568D" w:rsidP="003D1AC2">
      <w:pPr>
        <w:tabs>
          <w:tab w:val="num" w:pos="-120"/>
        </w:tabs>
        <w:overflowPunct w:val="0"/>
        <w:jc w:val="both"/>
        <w:textAlignment w:val="baseline"/>
      </w:pPr>
      <w:r w:rsidRPr="00B5568D">
        <w:tab/>
        <w:t xml:space="preserve"> По состоянию на 27.12.2024 года на учете в органах и учреждениях системы профилактики Теньгушевского муниципального района состояло - 11 семей, находящихся в социально опасном положении. В течение года совместными усилиями сотрудников органов и учреждений системы профилактики выявлено и поставлено на учет как «находящиеся в социально опасном положении» - 3 семьи. Все семьи, состоящие на учете, были посещены. </w:t>
      </w:r>
    </w:p>
    <w:p w14:paraId="129D7ECA" w14:textId="416B5321" w:rsidR="00B5568D" w:rsidRPr="00B5568D" w:rsidRDefault="00B5568D" w:rsidP="003D1AC2">
      <w:pPr>
        <w:pStyle w:val="2"/>
        <w:tabs>
          <w:tab w:val="left" w:pos="0"/>
        </w:tabs>
        <w:spacing w:before="0" w:beforeAutospacing="0" w:after="0" w:afterAutospacing="0"/>
        <w:jc w:val="both"/>
      </w:pPr>
      <w:r w:rsidRPr="00B5568D">
        <w:tab/>
        <w:t>Большое внимание уделяется индивидуальной профилактической работе с несовершеннолетними. На 27.12.2024</w:t>
      </w:r>
      <w:r w:rsidR="003D1AC2">
        <w:t xml:space="preserve"> </w:t>
      </w:r>
      <w:bookmarkStart w:id="0" w:name="_GoBack"/>
      <w:bookmarkEnd w:id="0"/>
      <w:r w:rsidRPr="00B5568D">
        <w:t xml:space="preserve">г. на учете в органах системы профилактики Теньгушевского муниципального района состояло - 4 несовершеннолетних. За отчетный период было </w:t>
      </w:r>
      <w:bookmarkStart w:id="1" w:name="_Hlk193181628"/>
      <w:r w:rsidRPr="00B5568D">
        <w:t>поставлено на учет - 4 несовершеннолетних</w:t>
      </w:r>
      <w:bookmarkEnd w:id="1"/>
      <w:r w:rsidRPr="00B5568D">
        <w:t xml:space="preserve">, снято с учета - 2 несовершеннолетних. </w:t>
      </w:r>
    </w:p>
    <w:p w14:paraId="3F15C3A8" w14:textId="77777777" w:rsidR="00B5568D" w:rsidRPr="00B5568D" w:rsidRDefault="00B5568D" w:rsidP="003D1AC2">
      <w:pPr>
        <w:pStyle w:val="2"/>
        <w:tabs>
          <w:tab w:val="left" w:pos="0"/>
        </w:tabs>
        <w:spacing w:before="0" w:beforeAutospacing="0" w:after="0" w:afterAutospacing="0"/>
        <w:jc w:val="both"/>
      </w:pPr>
      <w:r w:rsidRPr="00B5568D">
        <w:tab/>
        <w:t xml:space="preserve">За отчетный период комиссией по делам несовершеннолетних и защите их прав Теньгушевского муниципального района Республики Мордовия рассмотрено на несовершеннолетних 19 дел: - 10 административных материалов, 7 определений об отказе в возбуждении административного производства, в связи с недостижением возраста привлечения к административной ответственности, 2 ходатайства о принятии мер воздействия. </w:t>
      </w:r>
    </w:p>
    <w:p w14:paraId="40FFC751" w14:textId="77777777" w:rsidR="00B5568D" w:rsidRPr="00B5568D" w:rsidRDefault="00B5568D" w:rsidP="003D1AC2">
      <w:pPr>
        <w:pStyle w:val="2"/>
        <w:tabs>
          <w:tab w:val="left" w:pos="0"/>
        </w:tabs>
        <w:spacing w:before="0" w:beforeAutospacing="0" w:after="0" w:afterAutospacing="0"/>
        <w:jc w:val="both"/>
      </w:pPr>
      <w:r w:rsidRPr="00B5568D">
        <w:tab/>
        <w:t>За отчетный период на территории Теньгушевского муниципального района РМ преступлений, совершенных несовершеннолетними зарегистрировано не было.</w:t>
      </w:r>
    </w:p>
    <w:p w14:paraId="2F8E4C9D" w14:textId="77777777" w:rsidR="00B5568D" w:rsidRPr="00B5568D" w:rsidRDefault="00B5568D" w:rsidP="003D1AC2">
      <w:pPr>
        <w:jc w:val="both"/>
      </w:pPr>
      <w:r w:rsidRPr="00B5568D">
        <w:t xml:space="preserve">Работа комиссии по делам несовершеннолетних и защите их прав Теньгушевского муниципального района Республики Мордовия и всех органов системы профилактики Теньгушевского муниципального района направлена на профилактику и предупреждение правонарушений, преступлений и других антиобщественных действий несовершеннолетних, на  оздоровление семейной обстановки, улучшение жизни детей, повышение ответственности родителей за их воспитание, содержание и обучение. </w:t>
      </w:r>
    </w:p>
    <w:p w14:paraId="011DE2E1" w14:textId="77777777" w:rsidR="00B5568D" w:rsidRPr="00B5568D" w:rsidRDefault="00B5568D" w:rsidP="003D1AC2">
      <w:pPr>
        <w:jc w:val="both"/>
      </w:pPr>
      <w:r w:rsidRPr="00B5568D">
        <w:t xml:space="preserve">В своей дальнейшей работе Комиссия планирует усилить работу по обеспечению комплексного межведомственного взаимодействия органов и учреждений системы профилактики безнадзорности и правонарушений несовершеннолетних. Только сообща и при полном взаимодействии всех органов профилактики мы можем получить положительный результат. </w:t>
      </w:r>
    </w:p>
    <w:p w14:paraId="72957BEC" w14:textId="77777777" w:rsidR="00B5568D" w:rsidRPr="00B5568D" w:rsidRDefault="00B5568D" w:rsidP="003D1AC2">
      <w:pPr>
        <w:jc w:val="both"/>
      </w:pPr>
    </w:p>
    <w:p w14:paraId="6BBFF0B0" w14:textId="77777777" w:rsidR="00B5568D" w:rsidRPr="00B5568D" w:rsidRDefault="00B5568D" w:rsidP="003D1AC2">
      <w:pPr>
        <w:pStyle w:val="Standard"/>
        <w:jc w:val="both"/>
        <w:rPr>
          <w:rFonts w:cs="Times New Roman"/>
          <w:lang w:val="ru-RU"/>
        </w:rPr>
      </w:pPr>
      <w:r w:rsidRPr="00B5568D">
        <w:rPr>
          <w:rFonts w:cs="Times New Roman"/>
          <w:lang w:val="ru-RU"/>
        </w:rPr>
        <w:t xml:space="preserve">      </w:t>
      </w:r>
    </w:p>
    <w:p w14:paraId="343256BB" w14:textId="77777777" w:rsidR="00B5568D" w:rsidRDefault="00B5568D" w:rsidP="00B5568D">
      <w:pPr>
        <w:pStyle w:val="Standard"/>
        <w:ind w:left="-45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Председатель комиссии по делам</w:t>
      </w:r>
    </w:p>
    <w:p w14:paraId="0A361323" w14:textId="77777777" w:rsidR="00B5568D" w:rsidRDefault="00B5568D" w:rsidP="00B5568D">
      <w:pPr>
        <w:pStyle w:val="Standard"/>
        <w:ind w:left="-45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несовершеннолетних и защите их прав</w:t>
      </w:r>
    </w:p>
    <w:p w14:paraId="5788D8F7" w14:textId="74778D61" w:rsidR="00B5568D" w:rsidRDefault="00B5568D" w:rsidP="00B5568D">
      <w:pPr>
        <w:pStyle w:val="Standard"/>
        <w:ind w:left="-45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Теньгушевского муниципального района                                                        Д.В. Казанцев</w:t>
      </w:r>
    </w:p>
    <w:p w14:paraId="37F85EDD" w14:textId="77777777" w:rsidR="00B5568D" w:rsidRDefault="00B5568D" w:rsidP="00B5568D">
      <w:pPr>
        <w:pStyle w:val="Standard"/>
        <w:rPr>
          <w:rFonts w:cs="Times New Roman"/>
          <w:lang w:val="ru-RU"/>
        </w:rPr>
      </w:pPr>
    </w:p>
    <w:p w14:paraId="4E5C03AD" w14:textId="77777777" w:rsidR="00B5568D" w:rsidRPr="00EF3540" w:rsidRDefault="00B5568D" w:rsidP="00B5568D">
      <w:pPr>
        <w:pStyle w:val="Standard"/>
        <w:rPr>
          <w:lang w:val="ru-RU"/>
        </w:rPr>
      </w:pPr>
      <w:r>
        <w:rPr>
          <w:rFonts w:cs="Times New Roman"/>
          <w:lang w:val="ru-RU"/>
        </w:rPr>
        <w:t xml:space="preserve"> </w:t>
      </w:r>
    </w:p>
    <w:p w14:paraId="7EFC99E4" w14:textId="728A3E1B" w:rsidR="00434946" w:rsidRPr="00434946" w:rsidRDefault="00434946" w:rsidP="00B5568D">
      <w:pPr>
        <w:spacing w:line="360" w:lineRule="auto"/>
        <w:jc w:val="center"/>
      </w:pPr>
    </w:p>
    <w:sectPr w:rsidR="00434946" w:rsidRPr="004349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6F"/>
    <w:rsid w:val="00267334"/>
    <w:rsid w:val="003D1AC2"/>
    <w:rsid w:val="00434946"/>
    <w:rsid w:val="006C0B77"/>
    <w:rsid w:val="008242FF"/>
    <w:rsid w:val="00870751"/>
    <w:rsid w:val="008E7184"/>
    <w:rsid w:val="00922C48"/>
    <w:rsid w:val="0095796F"/>
    <w:rsid w:val="00B5568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C351"/>
  <w15:chartTrackingRefBased/>
  <w15:docId w15:val="{B1D00304-A69D-4C50-95CF-F52F8EF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5796F"/>
    <w:pPr>
      <w:spacing w:before="100" w:beforeAutospacing="1" w:after="100" w:afterAutospacing="1"/>
    </w:pPr>
  </w:style>
  <w:style w:type="character" w:styleId="a3">
    <w:name w:val="Hyperlink"/>
    <w:basedOn w:val="a0"/>
    <w:rsid w:val="0095796F"/>
    <w:rPr>
      <w:color w:val="0000FF"/>
      <w:u w:val="single"/>
    </w:rPr>
  </w:style>
  <w:style w:type="character" w:styleId="a4">
    <w:name w:val="Emphasis"/>
    <w:basedOn w:val="a0"/>
    <w:qFormat/>
    <w:rsid w:val="0095796F"/>
    <w:rPr>
      <w:i/>
      <w:iCs/>
    </w:rPr>
  </w:style>
  <w:style w:type="paragraph" w:customStyle="1" w:styleId="ConsPlusNormal">
    <w:name w:val="ConsPlusNormal"/>
    <w:rsid w:val="00957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3494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434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2"/>
    <w:basedOn w:val="a"/>
    <w:rsid w:val="00434946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rsid w:val="004349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2025-03-18T08:07:00Z</dcterms:created>
  <dcterms:modified xsi:type="dcterms:W3CDTF">2025-03-20T08:06:00Z</dcterms:modified>
</cp:coreProperties>
</file>