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ABB65" w14:textId="10CB27BB" w:rsidR="00077F3D" w:rsidRDefault="008E1E3B" w:rsidP="00077F3D">
      <w:pPr>
        <w:jc w:val="center"/>
        <w:rPr>
          <w:b/>
          <w:sz w:val="26"/>
          <w:szCs w:val="26"/>
        </w:rPr>
      </w:pPr>
      <w:r>
        <w:rPr>
          <w:b/>
          <w:sz w:val="26"/>
          <w:szCs w:val="26"/>
        </w:rPr>
        <w:t xml:space="preserve">          </w:t>
      </w:r>
      <w:r w:rsidR="00077F3D">
        <w:rPr>
          <w:b/>
          <w:sz w:val="26"/>
          <w:szCs w:val="26"/>
        </w:rPr>
        <w:t xml:space="preserve">СОВЕТ ДЕПУТАТОВ </w:t>
      </w:r>
    </w:p>
    <w:p w14:paraId="51F4035B" w14:textId="77777777" w:rsidR="00077F3D" w:rsidRDefault="00077F3D" w:rsidP="00077F3D">
      <w:pPr>
        <w:jc w:val="center"/>
        <w:rPr>
          <w:b/>
          <w:sz w:val="26"/>
          <w:szCs w:val="26"/>
        </w:rPr>
      </w:pPr>
      <w:r>
        <w:rPr>
          <w:b/>
          <w:sz w:val="26"/>
          <w:szCs w:val="26"/>
        </w:rPr>
        <w:t>ТЕНЬГУШЕВСКОГО МУНИЦИПАЛЬНОГО РАЙОНА</w:t>
      </w:r>
    </w:p>
    <w:p w14:paraId="1931A908" w14:textId="77777777" w:rsidR="00077F3D" w:rsidRDefault="00077F3D" w:rsidP="00077F3D">
      <w:pPr>
        <w:jc w:val="center"/>
        <w:rPr>
          <w:b/>
          <w:sz w:val="26"/>
          <w:szCs w:val="26"/>
        </w:rPr>
      </w:pPr>
      <w:r>
        <w:rPr>
          <w:b/>
          <w:sz w:val="26"/>
          <w:szCs w:val="26"/>
        </w:rPr>
        <w:t xml:space="preserve">Очередная тридцать первая сессия </w:t>
      </w:r>
    </w:p>
    <w:p w14:paraId="212E4BC2" w14:textId="7FCE00BA" w:rsidR="00077F3D" w:rsidRDefault="00077F3D" w:rsidP="00077F3D">
      <w:pPr>
        <w:jc w:val="center"/>
        <w:rPr>
          <w:b/>
          <w:sz w:val="26"/>
          <w:szCs w:val="26"/>
        </w:rPr>
      </w:pPr>
      <w:r>
        <w:rPr>
          <w:b/>
          <w:sz w:val="26"/>
          <w:szCs w:val="26"/>
        </w:rPr>
        <w:t>седьмого созыва</w:t>
      </w:r>
    </w:p>
    <w:p w14:paraId="1CFEE638" w14:textId="79D2B58D" w:rsidR="003F20FC" w:rsidRDefault="003F20FC" w:rsidP="00077F3D">
      <w:pPr>
        <w:jc w:val="center"/>
        <w:rPr>
          <w:b/>
          <w:sz w:val="26"/>
          <w:szCs w:val="26"/>
        </w:rPr>
      </w:pPr>
    </w:p>
    <w:p w14:paraId="238BDFCE" w14:textId="77777777" w:rsidR="003F20FC" w:rsidRDefault="003F20FC" w:rsidP="00077F3D">
      <w:pPr>
        <w:jc w:val="center"/>
        <w:rPr>
          <w:b/>
          <w:sz w:val="26"/>
          <w:szCs w:val="26"/>
        </w:rPr>
      </w:pPr>
    </w:p>
    <w:p w14:paraId="081D1FA1" w14:textId="77777777" w:rsidR="00077F3D" w:rsidRDefault="00077F3D" w:rsidP="00077F3D">
      <w:pPr>
        <w:jc w:val="center"/>
        <w:rPr>
          <w:b/>
          <w:sz w:val="28"/>
          <w:szCs w:val="28"/>
        </w:rPr>
      </w:pPr>
      <w:r>
        <w:rPr>
          <w:b/>
          <w:sz w:val="28"/>
          <w:szCs w:val="28"/>
        </w:rPr>
        <w:t xml:space="preserve">РЕШЕНИЕ </w:t>
      </w:r>
    </w:p>
    <w:p w14:paraId="60532845" w14:textId="77777777" w:rsidR="00077F3D" w:rsidRDefault="00077F3D" w:rsidP="00077F3D">
      <w:pPr>
        <w:rPr>
          <w:b/>
          <w:sz w:val="28"/>
          <w:szCs w:val="28"/>
        </w:rPr>
      </w:pPr>
    </w:p>
    <w:p w14:paraId="713CD586" w14:textId="2D8DB454" w:rsidR="00077F3D" w:rsidRDefault="00077F3D" w:rsidP="00077F3D">
      <w:pPr>
        <w:rPr>
          <w:b/>
          <w:sz w:val="28"/>
          <w:szCs w:val="28"/>
        </w:rPr>
      </w:pPr>
      <w:r>
        <w:rPr>
          <w:b/>
          <w:sz w:val="28"/>
          <w:szCs w:val="28"/>
        </w:rPr>
        <w:t>от «12» февраля 2025 года                                                                                    №  148</w:t>
      </w:r>
    </w:p>
    <w:p w14:paraId="45D87C8D" w14:textId="77777777" w:rsidR="00077F3D" w:rsidRPr="00852A92" w:rsidRDefault="00077F3D" w:rsidP="00077F3D">
      <w:pPr>
        <w:autoSpaceDN w:val="0"/>
        <w:jc w:val="center"/>
        <w:rPr>
          <w:rFonts w:cs="Arial"/>
          <w:b/>
          <w:bCs/>
          <w:sz w:val="28"/>
          <w:szCs w:val="28"/>
          <w:lang w:eastAsia="en-US"/>
        </w:rPr>
      </w:pPr>
    </w:p>
    <w:p w14:paraId="1D2F0544" w14:textId="77777777" w:rsidR="00077F3D" w:rsidRDefault="00077F3D" w:rsidP="00077F3D">
      <w:pPr>
        <w:rPr>
          <w:sz w:val="28"/>
        </w:rPr>
      </w:pPr>
      <w:r>
        <w:rPr>
          <w:rFonts w:cs="Arial"/>
          <w:b/>
          <w:bCs/>
          <w:sz w:val="28"/>
          <w:szCs w:val="28"/>
          <w:lang w:eastAsia="en-US"/>
        </w:rPr>
        <w:t xml:space="preserve"> </w:t>
      </w:r>
    </w:p>
    <w:p w14:paraId="68A55A0B" w14:textId="6E74E83C" w:rsidR="00077F3D" w:rsidRDefault="00077F3D" w:rsidP="00077F3D">
      <w:pPr>
        <w:jc w:val="center"/>
        <w:rPr>
          <w:b/>
          <w:sz w:val="28"/>
        </w:rPr>
      </w:pPr>
      <w:r w:rsidRPr="00301DD0">
        <w:rPr>
          <w:b/>
          <w:sz w:val="28"/>
        </w:rPr>
        <w:t xml:space="preserve">Об отчете о результатах деятельности Главы </w:t>
      </w:r>
      <w:r>
        <w:rPr>
          <w:b/>
          <w:sz w:val="28"/>
        </w:rPr>
        <w:t xml:space="preserve">Теньгушевского </w:t>
      </w:r>
      <w:r w:rsidRPr="00301DD0">
        <w:rPr>
          <w:b/>
          <w:sz w:val="28"/>
        </w:rPr>
        <w:t xml:space="preserve">муниципального района Республики Мордовия и </w:t>
      </w:r>
      <w:r>
        <w:rPr>
          <w:b/>
          <w:sz w:val="28"/>
        </w:rPr>
        <w:t>а</w:t>
      </w:r>
      <w:r w:rsidRPr="00301DD0">
        <w:rPr>
          <w:b/>
          <w:sz w:val="28"/>
        </w:rPr>
        <w:t xml:space="preserve">дминистрации </w:t>
      </w:r>
      <w:r>
        <w:rPr>
          <w:b/>
          <w:sz w:val="28"/>
        </w:rPr>
        <w:t xml:space="preserve">Теньгушевского </w:t>
      </w:r>
      <w:r w:rsidRPr="00301DD0">
        <w:rPr>
          <w:b/>
          <w:sz w:val="28"/>
        </w:rPr>
        <w:t>муниципального района Республики Мордовия за 202</w:t>
      </w:r>
      <w:r>
        <w:rPr>
          <w:b/>
          <w:sz w:val="28"/>
        </w:rPr>
        <w:t>4</w:t>
      </w:r>
      <w:r w:rsidRPr="00301DD0">
        <w:rPr>
          <w:b/>
          <w:sz w:val="28"/>
        </w:rPr>
        <w:t xml:space="preserve"> год </w:t>
      </w:r>
    </w:p>
    <w:p w14:paraId="15FE464D" w14:textId="56DBBF3A" w:rsidR="00077F3D" w:rsidRDefault="00077F3D" w:rsidP="00077F3D">
      <w:pPr>
        <w:jc w:val="center"/>
        <w:rPr>
          <w:b/>
          <w:sz w:val="28"/>
        </w:rPr>
      </w:pPr>
    </w:p>
    <w:p w14:paraId="47440A4F" w14:textId="77777777" w:rsidR="00077F3D" w:rsidRPr="00301DD0" w:rsidRDefault="00077F3D" w:rsidP="00077F3D">
      <w:pPr>
        <w:jc w:val="center"/>
        <w:rPr>
          <w:b/>
          <w:sz w:val="28"/>
        </w:rPr>
      </w:pPr>
    </w:p>
    <w:p w14:paraId="2A7C51E8" w14:textId="77777777" w:rsidR="00077F3D" w:rsidRPr="00301DD0" w:rsidRDefault="00077F3D" w:rsidP="00077F3D">
      <w:pPr>
        <w:jc w:val="both"/>
        <w:rPr>
          <w:b/>
          <w:sz w:val="28"/>
        </w:rPr>
      </w:pPr>
    </w:p>
    <w:p w14:paraId="7E5EF90F" w14:textId="77777777" w:rsidR="00077F3D" w:rsidRDefault="00077F3D" w:rsidP="00077F3D">
      <w:pPr>
        <w:ind w:firstLine="709"/>
        <w:jc w:val="both"/>
        <w:rPr>
          <w:sz w:val="28"/>
        </w:rPr>
      </w:pPr>
      <w:r>
        <w:rPr>
          <w:sz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Теньгушевского муниципального района, </w:t>
      </w:r>
      <w:r w:rsidRPr="00806CCA">
        <w:rPr>
          <w:sz w:val="28"/>
        </w:rPr>
        <w:t xml:space="preserve">заслушав отчет о результатах деятельности главы </w:t>
      </w:r>
      <w:r>
        <w:rPr>
          <w:sz w:val="28"/>
        </w:rPr>
        <w:t>Теньгушевского</w:t>
      </w:r>
      <w:r w:rsidRPr="00806CCA">
        <w:rPr>
          <w:sz w:val="28"/>
        </w:rPr>
        <w:t xml:space="preserve"> муниципального района Республики Мордовия и администрации </w:t>
      </w:r>
      <w:r>
        <w:rPr>
          <w:sz w:val="28"/>
        </w:rPr>
        <w:t>Теньгушевского</w:t>
      </w:r>
      <w:r w:rsidRPr="00806CCA">
        <w:rPr>
          <w:sz w:val="28"/>
        </w:rPr>
        <w:t xml:space="preserve"> муниципального района Республики Мордовия за 202</w:t>
      </w:r>
      <w:r>
        <w:rPr>
          <w:sz w:val="28"/>
        </w:rPr>
        <w:t>4</w:t>
      </w:r>
      <w:r w:rsidRPr="00806CCA">
        <w:rPr>
          <w:sz w:val="28"/>
        </w:rPr>
        <w:t xml:space="preserve"> год</w:t>
      </w:r>
      <w:r>
        <w:rPr>
          <w:sz w:val="28"/>
        </w:rPr>
        <w:t>,</w:t>
      </w:r>
      <w:r w:rsidRPr="00806CCA">
        <w:rPr>
          <w:sz w:val="28"/>
        </w:rPr>
        <w:t xml:space="preserve"> </w:t>
      </w:r>
      <w:r>
        <w:rPr>
          <w:sz w:val="28"/>
        </w:rPr>
        <w:t xml:space="preserve">Совет депутатов Теньгушевского муниципального района Республики Мордовия </w:t>
      </w:r>
      <w:r w:rsidRPr="00607BFF">
        <w:rPr>
          <w:b/>
          <w:bCs/>
          <w:sz w:val="28"/>
        </w:rPr>
        <w:t>решил:</w:t>
      </w:r>
    </w:p>
    <w:p w14:paraId="1C85B51B" w14:textId="77777777" w:rsidR="00077F3D" w:rsidRDefault="00077F3D" w:rsidP="00077F3D">
      <w:pPr>
        <w:ind w:firstLine="709"/>
        <w:jc w:val="both"/>
        <w:rPr>
          <w:sz w:val="28"/>
          <w:szCs w:val="28"/>
        </w:rPr>
      </w:pPr>
      <w:r>
        <w:rPr>
          <w:sz w:val="28"/>
          <w:szCs w:val="28"/>
        </w:rPr>
        <w:t>1. П</w:t>
      </w:r>
      <w:r w:rsidRPr="00967907">
        <w:rPr>
          <w:sz w:val="28"/>
          <w:szCs w:val="28"/>
        </w:rPr>
        <w:t>ринять к сведению</w:t>
      </w:r>
      <w:r>
        <w:rPr>
          <w:sz w:val="28"/>
          <w:szCs w:val="28"/>
        </w:rPr>
        <w:t xml:space="preserve"> прилагаемый </w:t>
      </w:r>
      <w:r w:rsidRPr="00301DD0">
        <w:rPr>
          <w:sz w:val="28"/>
          <w:szCs w:val="28"/>
        </w:rPr>
        <w:t xml:space="preserve">отчет о результатах деятельности Главы </w:t>
      </w:r>
      <w:r>
        <w:rPr>
          <w:sz w:val="28"/>
          <w:szCs w:val="28"/>
        </w:rPr>
        <w:t>Теньгушевского</w:t>
      </w:r>
      <w:r w:rsidRPr="00301DD0">
        <w:rPr>
          <w:sz w:val="28"/>
          <w:szCs w:val="28"/>
        </w:rPr>
        <w:t xml:space="preserve"> муниципального района Республики Мордовия и </w:t>
      </w:r>
      <w:r>
        <w:rPr>
          <w:sz w:val="28"/>
          <w:szCs w:val="28"/>
        </w:rPr>
        <w:t>а</w:t>
      </w:r>
      <w:r w:rsidRPr="00301DD0">
        <w:rPr>
          <w:sz w:val="28"/>
          <w:szCs w:val="28"/>
        </w:rPr>
        <w:t xml:space="preserve">дминистрации </w:t>
      </w:r>
      <w:r>
        <w:rPr>
          <w:sz w:val="28"/>
          <w:szCs w:val="28"/>
        </w:rPr>
        <w:t>Теньгушевского</w:t>
      </w:r>
      <w:r w:rsidRPr="00301DD0">
        <w:rPr>
          <w:sz w:val="28"/>
          <w:szCs w:val="28"/>
        </w:rPr>
        <w:t xml:space="preserve"> муниципального района Республики Мордовия за 202</w:t>
      </w:r>
      <w:r>
        <w:rPr>
          <w:sz w:val="28"/>
          <w:szCs w:val="28"/>
        </w:rPr>
        <w:t>4</w:t>
      </w:r>
      <w:r w:rsidRPr="00301DD0">
        <w:rPr>
          <w:sz w:val="28"/>
          <w:szCs w:val="28"/>
        </w:rPr>
        <w:t xml:space="preserve"> год</w:t>
      </w:r>
      <w:r>
        <w:rPr>
          <w:sz w:val="28"/>
          <w:szCs w:val="28"/>
        </w:rPr>
        <w:t>.</w:t>
      </w:r>
    </w:p>
    <w:p w14:paraId="50817BA3" w14:textId="77777777" w:rsidR="00077F3D" w:rsidRDefault="00077F3D" w:rsidP="00077F3D">
      <w:pPr>
        <w:jc w:val="both"/>
        <w:rPr>
          <w:sz w:val="28"/>
          <w:szCs w:val="28"/>
        </w:rPr>
      </w:pPr>
      <w:r>
        <w:rPr>
          <w:sz w:val="28"/>
          <w:szCs w:val="28"/>
        </w:rPr>
        <w:t xml:space="preserve">          2. </w:t>
      </w:r>
      <w:r w:rsidRPr="003B6FD9">
        <w:rPr>
          <w:sz w:val="28"/>
          <w:szCs w:val="28"/>
        </w:rPr>
        <w:t xml:space="preserve">Признать деятельность </w:t>
      </w:r>
      <w:r>
        <w:rPr>
          <w:sz w:val="28"/>
          <w:szCs w:val="28"/>
        </w:rPr>
        <w:t>Г</w:t>
      </w:r>
      <w:r w:rsidRPr="003B6FD9">
        <w:rPr>
          <w:sz w:val="28"/>
          <w:szCs w:val="28"/>
        </w:rPr>
        <w:t xml:space="preserve">лавы </w:t>
      </w:r>
      <w:r>
        <w:rPr>
          <w:sz w:val="28"/>
          <w:szCs w:val="28"/>
        </w:rPr>
        <w:t xml:space="preserve">Теньгушевского муниципального района </w:t>
      </w:r>
      <w:r w:rsidRPr="003B6FD9">
        <w:rPr>
          <w:sz w:val="28"/>
          <w:szCs w:val="28"/>
        </w:rPr>
        <w:t xml:space="preserve">Республики Мордовия и администрации </w:t>
      </w:r>
      <w:r>
        <w:rPr>
          <w:sz w:val="28"/>
          <w:szCs w:val="28"/>
        </w:rPr>
        <w:t>Теньгушевского</w:t>
      </w:r>
      <w:r w:rsidRPr="003B6FD9">
        <w:rPr>
          <w:sz w:val="28"/>
          <w:szCs w:val="28"/>
        </w:rPr>
        <w:t xml:space="preserve"> муниципального района Республики Мордовия удовлетворительной.</w:t>
      </w:r>
    </w:p>
    <w:p w14:paraId="12710A36" w14:textId="77777777" w:rsidR="00077F3D" w:rsidRDefault="00077F3D" w:rsidP="00077F3D">
      <w:pPr>
        <w:jc w:val="both"/>
        <w:rPr>
          <w:sz w:val="28"/>
        </w:rPr>
      </w:pPr>
      <w:r>
        <w:rPr>
          <w:sz w:val="28"/>
          <w:szCs w:val="28"/>
        </w:rPr>
        <w:t xml:space="preserve">          3</w:t>
      </w:r>
      <w:r w:rsidRPr="00EE5671">
        <w:rPr>
          <w:sz w:val="28"/>
          <w:szCs w:val="28"/>
        </w:rPr>
        <w:t xml:space="preserve">. Настоящее решение вступает в силу </w:t>
      </w:r>
      <w:r>
        <w:rPr>
          <w:sz w:val="28"/>
          <w:szCs w:val="28"/>
        </w:rPr>
        <w:t>после его подписания.</w:t>
      </w:r>
    </w:p>
    <w:p w14:paraId="15A185F9" w14:textId="184C444E" w:rsidR="00077F3D" w:rsidRDefault="00077F3D" w:rsidP="00077F3D">
      <w:pPr>
        <w:ind w:firstLine="709"/>
        <w:jc w:val="both"/>
        <w:rPr>
          <w:sz w:val="28"/>
          <w:szCs w:val="28"/>
        </w:rPr>
      </w:pPr>
    </w:p>
    <w:p w14:paraId="40E52260" w14:textId="3164A600" w:rsidR="00077F3D" w:rsidRDefault="00077F3D" w:rsidP="00077F3D">
      <w:pPr>
        <w:ind w:firstLine="709"/>
        <w:jc w:val="both"/>
        <w:rPr>
          <w:sz w:val="28"/>
          <w:szCs w:val="28"/>
        </w:rPr>
      </w:pPr>
    </w:p>
    <w:p w14:paraId="7D4121C4" w14:textId="77777777" w:rsidR="00077F3D" w:rsidRDefault="00077F3D" w:rsidP="00077F3D">
      <w:pPr>
        <w:ind w:firstLine="709"/>
        <w:jc w:val="both"/>
        <w:rPr>
          <w:sz w:val="28"/>
          <w:szCs w:val="28"/>
        </w:rPr>
      </w:pPr>
    </w:p>
    <w:p w14:paraId="709D5874" w14:textId="77777777" w:rsidR="00077F3D" w:rsidRDefault="00077F3D" w:rsidP="00077F3D">
      <w:pPr>
        <w:jc w:val="both"/>
        <w:rPr>
          <w:sz w:val="28"/>
          <w:szCs w:val="28"/>
        </w:rPr>
      </w:pPr>
      <w:bookmarkStart w:id="0" w:name="_GoBack"/>
      <w:bookmarkEnd w:id="0"/>
    </w:p>
    <w:p w14:paraId="5F57406B" w14:textId="77777777" w:rsidR="00077F3D" w:rsidRDefault="00077F3D" w:rsidP="00077F3D">
      <w:pPr>
        <w:rPr>
          <w:b/>
          <w:sz w:val="28"/>
          <w:szCs w:val="28"/>
        </w:rPr>
      </w:pPr>
      <w:r>
        <w:rPr>
          <w:b/>
          <w:sz w:val="28"/>
          <w:szCs w:val="28"/>
        </w:rPr>
        <w:t xml:space="preserve">Председатель Совета депутатов </w:t>
      </w:r>
    </w:p>
    <w:p w14:paraId="314F2077" w14:textId="3F5A65AD" w:rsidR="00077F3D" w:rsidRDefault="00077F3D" w:rsidP="00077F3D">
      <w:pPr>
        <w:rPr>
          <w:b/>
          <w:sz w:val="28"/>
          <w:szCs w:val="28"/>
        </w:rPr>
      </w:pPr>
      <w:r>
        <w:rPr>
          <w:b/>
          <w:sz w:val="28"/>
          <w:szCs w:val="28"/>
        </w:rPr>
        <w:t>Теньгушевского муниципального района                                            С.П. Дудырин</w:t>
      </w:r>
    </w:p>
    <w:p w14:paraId="439D35AB" w14:textId="77777777" w:rsidR="00077F3D" w:rsidRDefault="00077F3D" w:rsidP="00077F3D">
      <w:pPr>
        <w:rPr>
          <w:b/>
          <w:sz w:val="28"/>
          <w:szCs w:val="28"/>
        </w:rPr>
      </w:pPr>
    </w:p>
    <w:p w14:paraId="0120C30E" w14:textId="77777777" w:rsidR="00077F3D" w:rsidRPr="00967907" w:rsidRDefault="00077F3D" w:rsidP="00077F3D">
      <w:pPr>
        <w:jc w:val="both"/>
        <w:rPr>
          <w:sz w:val="24"/>
          <w:szCs w:val="28"/>
        </w:rPr>
      </w:pPr>
    </w:p>
    <w:p w14:paraId="60E7B312" w14:textId="77777777" w:rsidR="00077F3D" w:rsidRDefault="00077F3D" w:rsidP="00077F3D"/>
    <w:p w14:paraId="33CDA237" w14:textId="77777777" w:rsidR="00077F3D" w:rsidRDefault="00077F3D" w:rsidP="00077F3D">
      <w:pPr>
        <w:ind w:firstLine="709"/>
        <w:jc w:val="both"/>
      </w:pPr>
    </w:p>
    <w:p w14:paraId="72D4F3C4" w14:textId="77777777" w:rsidR="00077F3D" w:rsidRPr="0069650B" w:rsidRDefault="00077F3D" w:rsidP="00077F3D"/>
    <w:p w14:paraId="6E989399" w14:textId="77777777" w:rsidR="00077F3D" w:rsidRPr="0069650B" w:rsidRDefault="00077F3D" w:rsidP="00077F3D"/>
    <w:p w14:paraId="6E6335E9" w14:textId="77777777" w:rsidR="00077F3D" w:rsidRPr="0069650B" w:rsidRDefault="00077F3D" w:rsidP="00077F3D"/>
    <w:p w14:paraId="6F182A0C" w14:textId="09FB7990" w:rsidR="00077F3D" w:rsidRDefault="00077F3D" w:rsidP="00077F3D"/>
    <w:p w14:paraId="62AB8B9A" w14:textId="6A177C4B" w:rsidR="00077F3D" w:rsidRDefault="00077F3D" w:rsidP="00077F3D"/>
    <w:p w14:paraId="220831EC" w14:textId="2F6FFB0F" w:rsidR="00077F3D" w:rsidRDefault="00077F3D" w:rsidP="00077F3D"/>
    <w:p w14:paraId="75FF3D7F" w14:textId="5BE7232D" w:rsidR="00077F3D" w:rsidRDefault="00077F3D" w:rsidP="00077F3D"/>
    <w:p w14:paraId="4D3D60DF" w14:textId="46BA1797" w:rsidR="00077F3D" w:rsidRDefault="00077F3D" w:rsidP="00077F3D"/>
    <w:p w14:paraId="6C27C7C1" w14:textId="77777777" w:rsidR="00077F3D" w:rsidRPr="0069650B" w:rsidRDefault="00077F3D" w:rsidP="00077F3D"/>
    <w:p w14:paraId="0D11F8B0" w14:textId="77777777" w:rsidR="00077F3D" w:rsidRPr="0069650B" w:rsidRDefault="00077F3D" w:rsidP="00077F3D"/>
    <w:p w14:paraId="057E21D4" w14:textId="77777777" w:rsidR="00077F3D" w:rsidRPr="0069650B" w:rsidRDefault="00077F3D" w:rsidP="00077F3D"/>
    <w:p w14:paraId="7BC3175E" w14:textId="73B9C2D3" w:rsidR="0069650B" w:rsidRPr="0069650B" w:rsidRDefault="008E1E3B" w:rsidP="00CA1D7A">
      <w:pPr>
        <w:rPr>
          <w:b/>
          <w:bCs/>
          <w:sz w:val="24"/>
          <w:szCs w:val="24"/>
        </w:rPr>
      </w:pPr>
      <w:r>
        <w:rPr>
          <w:b/>
          <w:sz w:val="26"/>
          <w:szCs w:val="26"/>
        </w:rPr>
        <w:lastRenderedPageBreak/>
        <w:t xml:space="preserve">  </w:t>
      </w:r>
      <w:r w:rsidR="00077F3D">
        <w:rPr>
          <w:b/>
          <w:sz w:val="26"/>
          <w:szCs w:val="26"/>
        </w:rPr>
        <w:t xml:space="preserve">                                </w:t>
      </w:r>
      <w:r>
        <w:rPr>
          <w:b/>
          <w:sz w:val="26"/>
          <w:szCs w:val="26"/>
        </w:rPr>
        <w:t xml:space="preserve">  </w:t>
      </w:r>
      <w:r w:rsidR="00CA1D7A">
        <w:rPr>
          <w:b/>
          <w:sz w:val="26"/>
          <w:szCs w:val="26"/>
        </w:rPr>
        <w:t xml:space="preserve"> </w:t>
      </w:r>
      <w:r w:rsidR="0069650B" w:rsidRPr="0069650B">
        <w:rPr>
          <w:b/>
          <w:bCs/>
          <w:sz w:val="24"/>
          <w:szCs w:val="24"/>
        </w:rPr>
        <w:t>Уважаемые Алексей Владимирович, Галина Сергеевна!</w:t>
      </w:r>
    </w:p>
    <w:p w14:paraId="06645C60" w14:textId="778B3577" w:rsidR="0069650B" w:rsidRPr="0069650B" w:rsidRDefault="0069650B" w:rsidP="0069650B">
      <w:pPr>
        <w:ind w:firstLine="709"/>
        <w:jc w:val="center"/>
        <w:rPr>
          <w:b/>
          <w:bCs/>
          <w:sz w:val="24"/>
          <w:szCs w:val="24"/>
        </w:rPr>
      </w:pPr>
      <w:r w:rsidRPr="0069650B">
        <w:rPr>
          <w:b/>
          <w:bCs/>
          <w:sz w:val="24"/>
          <w:szCs w:val="24"/>
        </w:rPr>
        <w:t>Уважаемые депутаты и приглашенные!</w:t>
      </w:r>
    </w:p>
    <w:p w14:paraId="4D90D00F" w14:textId="3B31F608" w:rsidR="0069650B" w:rsidRPr="0069650B" w:rsidRDefault="00CA1D7A" w:rsidP="00CA1D7A">
      <w:pPr>
        <w:pStyle w:val="a3"/>
        <w:shd w:val="clear" w:color="auto" w:fill="FFFFFF"/>
        <w:spacing w:before="0" w:beforeAutospacing="0" w:after="0" w:afterAutospacing="0"/>
        <w:jc w:val="both"/>
        <w:textAlignment w:val="baseline"/>
      </w:pPr>
      <w:r>
        <w:t xml:space="preserve">   </w:t>
      </w:r>
      <w:r w:rsidR="0069650B" w:rsidRPr="0069650B">
        <w:t>Сегодня мы подводим итоги социально-экономического развития района за 2024 год. Это дает нам возможность провести анализ проделанной работы, отметить положительную динамику, критически посмотреть на нерешенные вопросы.</w:t>
      </w:r>
    </w:p>
    <w:p w14:paraId="478AA6E4" w14:textId="7D38F83B" w:rsidR="0069650B" w:rsidRPr="0069650B" w:rsidRDefault="00CA1D7A" w:rsidP="00CA1D7A">
      <w:pPr>
        <w:pStyle w:val="a3"/>
        <w:shd w:val="clear" w:color="auto" w:fill="FFFFFF"/>
        <w:spacing w:before="0" w:beforeAutospacing="0" w:after="0" w:afterAutospacing="0"/>
        <w:jc w:val="both"/>
        <w:textAlignment w:val="baseline"/>
      </w:pPr>
      <w:r>
        <w:t xml:space="preserve">   </w:t>
      </w:r>
      <w:r w:rsidR="0069650B" w:rsidRPr="0069650B">
        <w:t>Основной целью нашей деятельности было и остается — повышение уровня и качества жизни жителей района. Это задача, которую мы решаем постепенно, поэтапно, шаг за шагом.</w:t>
      </w:r>
    </w:p>
    <w:p w14:paraId="2D3151B2" w14:textId="755DD3EA" w:rsidR="0069650B" w:rsidRPr="0069650B" w:rsidRDefault="00CA1D7A" w:rsidP="00CA1D7A">
      <w:pPr>
        <w:pStyle w:val="a3"/>
        <w:shd w:val="clear" w:color="auto" w:fill="FFFFFF"/>
        <w:spacing w:before="0" w:beforeAutospacing="0" w:after="0" w:afterAutospacing="0"/>
        <w:jc w:val="both"/>
        <w:textAlignment w:val="baseline"/>
      </w:pPr>
      <w:r>
        <w:t xml:space="preserve">    </w:t>
      </w:r>
      <w:r w:rsidR="0069650B" w:rsidRPr="0069650B">
        <w:t>Достигнутое является результатом совместной работы администрации района, депутатов, сельских поселений, учреждений и организаций, представителей малого и среднего бизнеса, общественных организаций, всех жителей района.</w:t>
      </w:r>
    </w:p>
    <w:p w14:paraId="5817DD79" w14:textId="7FDF8965" w:rsidR="0069650B" w:rsidRPr="0069650B" w:rsidRDefault="00CA1D7A" w:rsidP="00CA1D7A">
      <w:pPr>
        <w:pStyle w:val="a3"/>
        <w:shd w:val="clear" w:color="auto" w:fill="FFFFFF"/>
        <w:spacing w:before="0" w:beforeAutospacing="0" w:after="0" w:afterAutospacing="0"/>
        <w:jc w:val="both"/>
        <w:textAlignment w:val="baseline"/>
      </w:pPr>
      <w:r>
        <w:t xml:space="preserve">    </w:t>
      </w:r>
      <w:r w:rsidR="0069650B" w:rsidRPr="0069650B">
        <w:t>Каждый новый год вносит свои особенности в постановку задач, определение приоритетов нашей работы во всех сферах и отраслях.</w:t>
      </w:r>
    </w:p>
    <w:p w14:paraId="5AC3AB87" w14:textId="0B03DD42" w:rsidR="0069650B" w:rsidRPr="0069650B" w:rsidRDefault="00CA1D7A" w:rsidP="00CA1D7A">
      <w:pPr>
        <w:pStyle w:val="a3"/>
        <w:shd w:val="clear" w:color="auto" w:fill="FFFFFF"/>
        <w:spacing w:before="0" w:beforeAutospacing="0" w:after="0" w:afterAutospacing="0"/>
        <w:jc w:val="both"/>
        <w:textAlignment w:val="baseline"/>
        <w:rPr>
          <w:color w:val="000000"/>
        </w:rPr>
      </w:pPr>
      <w:r>
        <w:rPr>
          <w:color w:val="000000"/>
        </w:rPr>
        <w:t xml:space="preserve">    </w:t>
      </w:r>
      <w:r w:rsidR="0069650B" w:rsidRPr="0069650B">
        <w:rPr>
          <w:color w:val="000000"/>
        </w:rPr>
        <w:t>Одним из приоритетных направлений нашей работы была и остаётся поддержка участников специальной военной операции и членов их семей.</w:t>
      </w:r>
    </w:p>
    <w:p w14:paraId="39F092EE" w14:textId="77777777" w:rsidR="00CA1D7A" w:rsidRDefault="00CA1D7A" w:rsidP="00CA1D7A">
      <w:pPr>
        <w:pStyle w:val="a3"/>
        <w:shd w:val="clear" w:color="auto" w:fill="FFFFFF"/>
        <w:spacing w:before="0" w:beforeAutospacing="0" w:after="0" w:afterAutospacing="0"/>
        <w:jc w:val="both"/>
        <w:textAlignment w:val="baseline"/>
      </w:pPr>
      <w:r>
        <w:t xml:space="preserve">     </w:t>
      </w:r>
      <w:r w:rsidR="0069650B" w:rsidRPr="0069650B">
        <w:t xml:space="preserve">Наши земляки- военнослужащие продолжают героически исполнять воинский долг в ходе специальной военной операции, выполняют задачи по защите Родины, и отдают свои жизни за нас. Вечная память героям, не вернувшимся с СВО. Почтим </w:t>
      </w:r>
      <w:r w:rsidR="0069650B" w:rsidRPr="0069650B">
        <w:rPr>
          <w:b/>
        </w:rPr>
        <w:t>минутой молчания</w:t>
      </w:r>
      <w:r w:rsidR="0069650B" w:rsidRPr="0069650B">
        <w:t xml:space="preserve"> погибших земляков.</w:t>
      </w:r>
    </w:p>
    <w:p w14:paraId="5337D1A4" w14:textId="77777777" w:rsidR="00CA1D7A" w:rsidRDefault="00CA1D7A" w:rsidP="00CA1D7A">
      <w:pPr>
        <w:pStyle w:val="a3"/>
        <w:shd w:val="clear" w:color="auto" w:fill="FFFFFF"/>
        <w:spacing w:before="0" w:beforeAutospacing="0" w:after="0" w:afterAutospacing="0"/>
        <w:jc w:val="both"/>
        <w:textAlignment w:val="baseline"/>
      </w:pPr>
      <w:r>
        <w:t xml:space="preserve">     </w:t>
      </w:r>
      <w:r w:rsidR="0069650B" w:rsidRPr="0069650B">
        <w:t>В прошедшем году мы помогали и продолжаем помогать в поддержке нашей армии: сборе и отправке гуманитарной помощи бойцам, находящимся в зоне СВО, в обеспечении самым необходимым защитников нашей Родины.</w:t>
      </w:r>
    </w:p>
    <w:p w14:paraId="2D8B5E99" w14:textId="794DEC84" w:rsidR="0069650B" w:rsidRPr="00CA1D7A" w:rsidRDefault="00CA1D7A" w:rsidP="00CA1D7A">
      <w:pPr>
        <w:pStyle w:val="a3"/>
        <w:shd w:val="clear" w:color="auto" w:fill="FFFFFF"/>
        <w:spacing w:before="0" w:beforeAutospacing="0" w:after="0" w:afterAutospacing="0"/>
        <w:jc w:val="both"/>
        <w:textAlignment w:val="baseline"/>
      </w:pPr>
      <w:r>
        <w:t xml:space="preserve">     </w:t>
      </w:r>
      <w:r w:rsidR="0069650B" w:rsidRPr="0069650B">
        <w:rPr>
          <w:color w:val="000000"/>
        </w:rPr>
        <w:t xml:space="preserve">На территории района действуют 3 волонтерских объединения, которые занимаются сбором гуманитарной помощи. На базе муниципального штаба также организована работа по  приёму гуманитарной помощи, плетению маскировочных сетей, изготовлению супов и каш быстрого приготовления, пошиву термоодеял, сбору адресных посылок для военнослужащих. В формировании посылок и сборе гуманитарной помощи принимают участие жители района, предприниматели, организации и учреждения. </w:t>
      </w:r>
      <w:r w:rsidR="0069650B" w:rsidRPr="0069650B">
        <w:t xml:space="preserve">В этой работе нам очень помогают школьники, они пишут письма солдатам и готовят открытки с поздравлениями, </w:t>
      </w:r>
      <w:r w:rsidR="0069650B" w:rsidRPr="0069650B">
        <w:rPr>
          <w:color w:val="000000"/>
        </w:rPr>
        <w:t>изготавливают окопные свечи</w:t>
      </w:r>
      <w:r w:rsidR="0069650B" w:rsidRPr="0069650B">
        <w:t xml:space="preserve">. </w:t>
      </w:r>
      <w:r w:rsidR="0069650B" w:rsidRPr="0069650B">
        <w:rPr>
          <w:color w:val="000000"/>
        </w:rPr>
        <w:t>Военнослужащим в зону СВО в 2024 году мы отправили 71</w:t>
      </w:r>
      <w:r w:rsidR="0069650B" w:rsidRPr="0069650B">
        <w:t xml:space="preserve"> рейс, более 10 тонн гуманитарной помощи. В январе этого года отправили партию гуманитарной помощи для мотострелков, весом около тонны ( печки-буржуйки, топоры, газовые баллончики, ломы, сети, продукты питания). Мы продолжаем работать с волонтерскими объединениями: «Мордовия своих не бросает», «Мордовия </w:t>
      </w:r>
      <w:r w:rsidR="0069650B" w:rsidRPr="0069650B">
        <w:rPr>
          <w:lang w:val="en-US"/>
        </w:rPr>
        <w:t>Z</w:t>
      </w:r>
      <w:r w:rsidR="0069650B" w:rsidRPr="0069650B">
        <w:t xml:space="preserve">». </w:t>
      </w:r>
    </w:p>
    <w:p w14:paraId="56B8D7FE" w14:textId="7BFB401D" w:rsidR="0069650B" w:rsidRPr="0069650B" w:rsidRDefault="00CA1D7A" w:rsidP="00CA1D7A">
      <w:pPr>
        <w:pStyle w:val="a3"/>
        <w:shd w:val="clear" w:color="auto" w:fill="FFFFFF"/>
        <w:spacing w:before="0" w:beforeAutospacing="0" w:after="0" w:afterAutospacing="0"/>
        <w:jc w:val="both"/>
        <w:textAlignment w:val="baseline"/>
      </w:pPr>
      <w:r>
        <w:t xml:space="preserve">   </w:t>
      </w:r>
      <w:r w:rsidR="0069650B" w:rsidRPr="0069650B">
        <w:t xml:space="preserve">Работаем в тесном контакте с семьями военнослужащих. У нас на контроле находятся все семьи наших воинов. За каждой семьей закреплены кураторы, которые сопровождают их в решении различных вопросов. При поддержке предпринимателей и неравнодушных людей помогаем им решать различные бытовые проблемы. Стараемся решать эти вопросы совместными усилиями. </w:t>
      </w:r>
    </w:p>
    <w:p w14:paraId="0C42FEE6" w14:textId="195C0460" w:rsidR="0069650B" w:rsidRPr="0069650B" w:rsidRDefault="00CA1D7A" w:rsidP="00CA1D7A">
      <w:pPr>
        <w:pStyle w:val="a3"/>
        <w:shd w:val="clear" w:color="auto" w:fill="FFFFFF"/>
        <w:spacing w:before="0" w:beforeAutospacing="0" w:after="0" w:afterAutospacing="0"/>
        <w:jc w:val="both"/>
        <w:textAlignment w:val="baseline"/>
      </w:pPr>
      <w:r>
        <w:t xml:space="preserve">   </w:t>
      </w:r>
      <w:r w:rsidR="0069650B" w:rsidRPr="0069650B">
        <w:t>Спасибо Вам, дорогие земляки, за поддержку воинов и их семей – они сражаются за наше будущее и будущее наших детей и внуков!</w:t>
      </w:r>
    </w:p>
    <w:p w14:paraId="013965F2" w14:textId="46CAF55E" w:rsidR="0069650B" w:rsidRPr="0069650B" w:rsidRDefault="00CA1D7A" w:rsidP="00CA1D7A">
      <w:pPr>
        <w:pStyle w:val="a3"/>
        <w:shd w:val="clear" w:color="auto" w:fill="FFFFFF"/>
        <w:spacing w:before="0" w:beforeAutospacing="0" w:after="0" w:afterAutospacing="0"/>
        <w:jc w:val="both"/>
      </w:pPr>
      <w:r>
        <w:t xml:space="preserve">   </w:t>
      </w:r>
      <w:r w:rsidR="0069650B" w:rsidRPr="0069650B">
        <w:t>В сложившихся условиях мы должны  понимать, что даже здесь, в тылу, любая ошибка, недосмотр, халатность несут угрозу жизни и здоровью наших жителей. Как никогда мы должны быть</w:t>
      </w:r>
      <w:r>
        <w:t xml:space="preserve"> </w:t>
      </w:r>
      <w:r w:rsidR="0069650B" w:rsidRPr="0069650B">
        <w:t>бдительны, соблюдать требования гражданской обороны и антитеррористической защищенности. Еще раз следует обратить внимание на обеспечение  безопасности школ, детских садов, больниц, организаций района  и мест массового скопления людей.</w:t>
      </w:r>
    </w:p>
    <w:p w14:paraId="1208A4B9" w14:textId="1B89525C" w:rsidR="0069650B" w:rsidRPr="0069650B" w:rsidRDefault="00CA1D7A" w:rsidP="00CA1D7A">
      <w:pPr>
        <w:pStyle w:val="a3"/>
        <w:shd w:val="clear" w:color="auto" w:fill="FFFFFF"/>
        <w:spacing w:before="0" w:beforeAutospacing="0" w:after="0" w:afterAutospacing="0"/>
        <w:jc w:val="both"/>
      </w:pPr>
      <w:r>
        <w:t xml:space="preserve">   </w:t>
      </w:r>
      <w:r w:rsidR="0069650B" w:rsidRPr="0069650B">
        <w:t xml:space="preserve">В прошлом году установлена современная система оповещения в райцентре с радиусом действия </w:t>
      </w:r>
      <w:smartTag w:uri="urn:schemas-microsoft-com:office:smarttags" w:element="metricconverter">
        <w:smartTagPr>
          <w:attr w:name="ProductID" w:val="1,5 км"/>
        </w:smartTagPr>
        <w:r w:rsidR="0069650B" w:rsidRPr="0069650B">
          <w:t>1,5 км</w:t>
        </w:r>
      </w:smartTag>
      <w:r w:rsidR="0069650B" w:rsidRPr="0069650B">
        <w:t xml:space="preserve">. Мы привели в относительный порядок все пункты временного размещения и укрытия. Нам необходимо всегда быть готовыми к понятным каждому человеку действиям в условиях чрезвычайных ситуаций. Поэтому учения по гражданской обороне должны стать неотъемлемой частью нашей жизни, проводиться в учреждениях и организациях на регулярной основе. </w:t>
      </w:r>
    </w:p>
    <w:p w14:paraId="70A3FC56" w14:textId="1546210B" w:rsidR="0069650B" w:rsidRPr="0069650B" w:rsidRDefault="00CA1D7A" w:rsidP="00CA1D7A">
      <w:pPr>
        <w:pStyle w:val="a3"/>
        <w:shd w:val="clear" w:color="auto" w:fill="FFFFFF"/>
        <w:spacing w:before="0" w:beforeAutospacing="0" w:after="0" w:afterAutospacing="0"/>
        <w:jc w:val="both"/>
      </w:pPr>
      <w:r>
        <w:t xml:space="preserve">   </w:t>
      </w:r>
      <w:r w:rsidR="0069650B" w:rsidRPr="0069650B">
        <w:t>Также на регулярной основе мы продолжим обучение навыкам оказания первой медицинской помощи.</w:t>
      </w:r>
    </w:p>
    <w:p w14:paraId="5E145E3F" w14:textId="0DD544B2" w:rsidR="0069650B" w:rsidRPr="0069650B" w:rsidRDefault="00CA1D7A" w:rsidP="00CA1D7A">
      <w:pPr>
        <w:pStyle w:val="a3"/>
        <w:shd w:val="clear" w:color="auto" w:fill="FFFFFF"/>
        <w:spacing w:before="0" w:beforeAutospacing="0" w:after="0" w:afterAutospacing="0"/>
        <w:jc w:val="both"/>
      </w:pPr>
      <w:r>
        <w:t xml:space="preserve">   </w:t>
      </w:r>
      <w:r w:rsidR="0069650B" w:rsidRPr="0069650B">
        <w:t xml:space="preserve">Все мы знаем, что сейчас ведется информационная война в отношении нашей молодежи. Поэтому нам необходимо предусмотреть меры профилактики и блокирования влияния вредоносного, экстремистского контента и неонацистской пропаганды. Как сказал в своем Послании Глава Республики Мордовия Здунов Артем Алексеевич - очень важно сказать правду о Специальной военной операции, чтобы было чувство гордости за её героев, за всех нас, за нашу Родину, чтобы сохранить для потомков эту правду чистой и неискаженной, той, какой мы видим её сейчас, какая </w:t>
      </w:r>
      <w:r w:rsidR="0069650B" w:rsidRPr="0069650B">
        <w:lastRenderedPageBreak/>
        <w:t xml:space="preserve">она есть на самом деле. В школах необходимо уделять этому большое внимание и рассказывать о настоящих героях Великой Отечественной войны и Специальной военной операции. Мы также продолжим установку мемориальных досок с информацией о наследниках Победы - погибших героях в ходе СВО, для  увековечения памяти о них. </w:t>
      </w:r>
    </w:p>
    <w:p w14:paraId="4E7087CE" w14:textId="5CCF9690" w:rsidR="0069650B" w:rsidRPr="0069650B" w:rsidRDefault="00CA1D7A" w:rsidP="00CA1D7A">
      <w:pPr>
        <w:pStyle w:val="a3"/>
        <w:shd w:val="clear" w:color="auto" w:fill="FFFFFF"/>
        <w:spacing w:before="0" w:beforeAutospacing="0" w:after="0" w:afterAutospacing="0"/>
        <w:jc w:val="both"/>
      </w:pPr>
      <w:r>
        <w:t xml:space="preserve">   </w:t>
      </w:r>
      <w:r w:rsidR="0069650B" w:rsidRPr="0069650B">
        <w:t>Каждый из нас должен понимать свою сопричастность, вносить свой личный вклад и осознавать уровень повышенной ответственности.</w:t>
      </w:r>
    </w:p>
    <w:p w14:paraId="453E4A33" w14:textId="77777777" w:rsidR="0069650B" w:rsidRPr="0069650B" w:rsidRDefault="0069650B" w:rsidP="0069650B">
      <w:pPr>
        <w:pStyle w:val="a3"/>
        <w:shd w:val="clear" w:color="auto" w:fill="FFFFFF"/>
        <w:spacing w:before="0" w:beforeAutospacing="0" w:after="0" w:afterAutospacing="0"/>
        <w:ind w:firstLine="709"/>
        <w:jc w:val="center"/>
        <w:rPr>
          <w:b/>
          <w:color w:val="000000"/>
          <w:u w:val="single"/>
        </w:rPr>
      </w:pPr>
      <w:r w:rsidRPr="0069650B">
        <w:rPr>
          <w:b/>
          <w:color w:val="000000"/>
          <w:u w:val="single"/>
        </w:rPr>
        <w:t>Бюджет</w:t>
      </w:r>
    </w:p>
    <w:p w14:paraId="0DFE59FC" w14:textId="131B3125" w:rsidR="0069650B" w:rsidRPr="0069650B" w:rsidRDefault="00CA1D7A" w:rsidP="00CA1D7A">
      <w:pPr>
        <w:pStyle w:val="a3"/>
        <w:shd w:val="clear" w:color="auto" w:fill="FFFFFF"/>
        <w:spacing w:before="0" w:beforeAutospacing="0" w:after="0" w:afterAutospacing="0"/>
        <w:jc w:val="both"/>
        <w:textAlignment w:val="baseline"/>
        <w:rPr>
          <w:color w:val="000000"/>
        </w:rPr>
      </w:pPr>
      <w:r>
        <w:rPr>
          <w:color w:val="000000"/>
        </w:rPr>
        <w:t xml:space="preserve">   </w:t>
      </w:r>
      <w:r w:rsidR="0069650B" w:rsidRPr="0069650B">
        <w:rPr>
          <w:color w:val="000000"/>
        </w:rPr>
        <w:t>Нашими приоритетами были и остаются: благополучие жителей, общественно-политическая и экономическая стабильность в районе.</w:t>
      </w:r>
    </w:p>
    <w:p w14:paraId="71CEDEFB" w14:textId="2E28A884" w:rsidR="0069650B" w:rsidRPr="0069650B" w:rsidRDefault="00CA1D7A" w:rsidP="00CA1D7A">
      <w:pPr>
        <w:jc w:val="both"/>
        <w:rPr>
          <w:sz w:val="24"/>
          <w:szCs w:val="24"/>
        </w:rPr>
      </w:pPr>
      <w:r>
        <w:rPr>
          <w:sz w:val="24"/>
          <w:szCs w:val="24"/>
        </w:rPr>
        <w:t xml:space="preserve">   </w:t>
      </w:r>
      <w:r w:rsidR="0069650B" w:rsidRPr="0069650B">
        <w:rPr>
          <w:sz w:val="24"/>
          <w:szCs w:val="24"/>
        </w:rPr>
        <w:t>Консолидированный бюджет нашего района за 2024 год исполнен по доходам в сумме 326 млн. 072 тыс. рублей, что составляет 99,4 % от запланированной суммы.</w:t>
      </w:r>
    </w:p>
    <w:p w14:paraId="284D2A23" w14:textId="22FA1CD7" w:rsidR="0069650B" w:rsidRPr="0069650B" w:rsidRDefault="00CA1D7A" w:rsidP="00CA1D7A">
      <w:pPr>
        <w:jc w:val="both"/>
        <w:rPr>
          <w:sz w:val="24"/>
          <w:szCs w:val="24"/>
        </w:rPr>
      </w:pPr>
      <w:r>
        <w:rPr>
          <w:sz w:val="24"/>
          <w:szCs w:val="24"/>
        </w:rPr>
        <w:t xml:space="preserve">   </w:t>
      </w:r>
      <w:r w:rsidR="0069650B" w:rsidRPr="0069650B">
        <w:rPr>
          <w:sz w:val="24"/>
          <w:szCs w:val="24"/>
        </w:rPr>
        <w:t xml:space="preserve">Доля безвозмездных перечислений из бюджетов других уровней в общем объеме доходов составляет 79,3%. Доля налоговых и неналоговых доходов в общем объеме доходов за 2024 год составила 20,7%. В виде налоговых и неналоговых доходов поступило 67 млн. 425 тыс. рублей при плане 68 млн. 694 тыс.рублей, то есть недопоступило 1 млн. 269 тыс. рублей. План исполнен на 98,2%. </w:t>
      </w:r>
    </w:p>
    <w:p w14:paraId="33564A5F" w14:textId="3D2A4F14" w:rsidR="0069650B" w:rsidRPr="0069650B" w:rsidRDefault="00CA1D7A" w:rsidP="00CA1D7A">
      <w:pPr>
        <w:jc w:val="both"/>
        <w:rPr>
          <w:sz w:val="24"/>
          <w:szCs w:val="24"/>
        </w:rPr>
      </w:pPr>
      <w:r>
        <w:rPr>
          <w:sz w:val="24"/>
          <w:szCs w:val="24"/>
        </w:rPr>
        <w:t xml:space="preserve">     </w:t>
      </w:r>
      <w:r w:rsidR="0069650B" w:rsidRPr="0069650B">
        <w:rPr>
          <w:sz w:val="24"/>
          <w:szCs w:val="24"/>
        </w:rPr>
        <w:t>Невыполнение прогноза произошло за счет недопоступления наиболее значимого доходного источника для нашего района - налога на доходы физических лиц. Фактически за прошедший год в бюджет поступил подоходный налог в сумме 39 млн. 337 тыс. руб. Прогноз по поступлению не исполнен, исполнение составляет 92,9 %. Темп роста к уровню 2023 года составил 107,2%. Одной из причин невыполнения прогноза является снижение в 2024 году численности работающих в организациях района ( около 80 человек). С учетом сложившейся в районе за 2024 год номинальной среднемесячной заработной платы в  местный бюджет недопоступило более 1 млн. рублей налога на доходы физических лиц.</w:t>
      </w:r>
    </w:p>
    <w:p w14:paraId="106FE732" w14:textId="1B288836" w:rsidR="0069650B" w:rsidRPr="0069650B" w:rsidRDefault="00CA1D7A" w:rsidP="00CA1D7A">
      <w:pPr>
        <w:jc w:val="both"/>
        <w:rPr>
          <w:sz w:val="24"/>
          <w:szCs w:val="24"/>
        </w:rPr>
      </w:pPr>
      <w:r>
        <w:rPr>
          <w:sz w:val="24"/>
          <w:szCs w:val="24"/>
        </w:rPr>
        <w:t xml:space="preserve">   </w:t>
      </w:r>
      <w:r w:rsidR="0069650B" w:rsidRPr="0069650B">
        <w:rPr>
          <w:sz w:val="24"/>
          <w:szCs w:val="24"/>
        </w:rPr>
        <w:t>Так же на невыполнение собственных доходов повлиял возврат в 2024 году Единого сельскохозяйственного налога в сумме 1 млн. 500 тыс. рублей, поступившего в консолидированный бюджет в 2023 году от общества с ограниченной ответственностью «Мир цветов РМ».</w:t>
      </w:r>
    </w:p>
    <w:p w14:paraId="300523FC" w14:textId="7CFE4034" w:rsidR="0069650B" w:rsidRPr="0069650B" w:rsidRDefault="00CA1D7A" w:rsidP="00CA1D7A">
      <w:pPr>
        <w:jc w:val="both"/>
        <w:rPr>
          <w:sz w:val="24"/>
          <w:szCs w:val="24"/>
        </w:rPr>
      </w:pPr>
      <w:r>
        <w:rPr>
          <w:sz w:val="24"/>
          <w:szCs w:val="24"/>
        </w:rPr>
        <w:t xml:space="preserve">   </w:t>
      </w:r>
      <w:r w:rsidR="0069650B" w:rsidRPr="0069650B">
        <w:rPr>
          <w:sz w:val="24"/>
          <w:szCs w:val="24"/>
        </w:rPr>
        <w:t>Тем не менее рост собственных доходов к уровню 2023 года составил 110,7 % или 6,5 млн. рублей.</w:t>
      </w:r>
    </w:p>
    <w:p w14:paraId="50424493" w14:textId="40F1FAC2" w:rsidR="0069650B" w:rsidRPr="0069650B" w:rsidRDefault="00CA1D7A" w:rsidP="00CA1D7A">
      <w:pPr>
        <w:jc w:val="both"/>
        <w:rPr>
          <w:sz w:val="24"/>
          <w:szCs w:val="24"/>
        </w:rPr>
      </w:pPr>
      <w:r>
        <w:rPr>
          <w:sz w:val="24"/>
          <w:szCs w:val="24"/>
        </w:rPr>
        <w:t xml:space="preserve">   </w:t>
      </w:r>
      <w:r w:rsidR="0069650B" w:rsidRPr="0069650B">
        <w:rPr>
          <w:sz w:val="24"/>
          <w:szCs w:val="24"/>
        </w:rPr>
        <w:t xml:space="preserve">Второе место в структуре поступления доходов за 2024 год занимает налог, взимаемый в связи применением упрощенной системы налогообложения, прогноз поступления которого исполнен на 126 %. При плане 3 млн. 986 тыс. рублей поступило 5 млн. 22 тыс. рублей. </w:t>
      </w:r>
    </w:p>
    <w:p w14:paraId="194DA6ED" w14:textId="17A450C2" w:rsidR="0069650B" w:rsidRPr="0069650B" w:rsidRDefault="00CA1D7A" w:rsidP="00CA1D7A">
      <w:pPr>
        <w:jc w:val="both"/>
        <w:rPr>
          <w:sz w:val="24"/>
          <w:szCs w:val="24"/>
        </w:rPr>
      </w:pPr>
      <w:r>
        <w:rPr>
          <w:sz w:val="24"/>
          <w:szCs w:val="24"/>
        </w:rPr>
        <w:t xml:space="preserve">   </w:t>
      </w:r>
      <w:r w:rsidR="0069650B" w:rsidRPr="0069650B">
        <w:rPr>
          <w:sz w:val="24"/>
          <w:szCs w:val="24"/>
        </w:rPr>
        <w:t>Прогноз по арендной плате за землю исполнен на 178,7 %, поступило в бюджет 5 млн.562 тыс.рублей. Рост поступления арендной платы в первую очередь связан с увеличением уровня собираемости платежей. В этих целях в течение года велась претензионная работа. Направлено 30 претензий по уплате задолженности арендной платы за землю на общую сумму 5,1 млн. рублей. Два исковых заявления на сумму 1,5 млн. рублей направлены в судебные органы для вынесения решений о взыскании задолженности по арендной плате. Эту работу необходимо продолжить и в текущем году. На 116,7 % исполнен прогноз по земельному налогу, при плане 2 млн. 904 тыс. рублей поступило 3 млн.389 тыс. рублей.</w:t>
      </w:r>
    </w:p>
    <w:p w14:paraId="53099EAC" w14:textId="15BAEF0E" w:rsidR="0069650B" w:rsidRPr="0069650B" w:rsidRDefault="0069650B" w:rsidP="0069650B">
      <w:pPr>
        <w:jc w:val="both"/>
        <w:rPr>
          <w:sz w:val="24"/>
          <w:szCs w:val="24"/>
        </w:rPr>
      </w:pPr>
      <w:r w:rsidRPr="0069650B">
        <w:rPr>
          <w:sz w:val="24"/>
          <w:szCs w:val="24"/>
        </w:rPr>
        <w:t xml:space="preserve">   В тоже время план по налогу на имущество с физических лиц исполнен всего на  81,7%. В результате только 3 из 8 сельских поселений справились с прогнозным заданием по собственным доходам.</w:t>
      </w:r>
    </w:p>
    <w:p w14:paraId="33191EC0" w14:textId="3F71B7FD" w:rsidR="0069650B" w:rsidRPr="0069650B" w:rsidRDefault="00CA1D7A" w:rsidP="00CA1D7A">
      <w:pPr>
        <w:shd w:val="clear" w:color="auto" w:fill="FFFFFF"/>
        <w:jc w:val="both"/>
        <w:rPr>
          <w:sz w:val="24"/>
          <w:szCs w:val="24"/>
        </w:rPr>
      </w:pPr>
      <w:r>
        <w:rPr>
          <w:sz w:val="24"/>
          <w:szCs w:val="24"/>
        </w:rPr>
        <w:t xml:space="preserve">   </w:t>
      </w:r>
      <w:r w:rsidR="0069650B" w:rsidRPr="0069650B">
        <w:rPr>
          <w:sz w:val="24"/>
          <w:szCs w:val="24"/>
        </w:rPr>
        <w:t>В целях увеличения налоговой базы надо более активно проводить работу по выявлению правообладателей объектов недвижимости и регистрации права собственности. В 2024 году 342 объекта недвижимости нашли правообладателей, что составило всего около 60 % от доведенного плана. На текущий год плановое количество объектов недвижимости составляет более 800 единиц, этот показатель необходимо выполнить. Прошу обратить внимание Глав сельских поселений на проведение работ по инвентаризации объектов недвижимости в установленные сроки. Надлежащим образом эта работа налажена в Дачном сельском поселении, за что Шаронову Олегу Николаевичу большое спасибо.</w:t>
      </w:r>
    </w:p>
    <w:p w14:paraId="65BD85A9" w14:textId="4EEBFB84" w:rsidR="0069650B" w:rsidRPr="0069650B" w:rsidRDefault="00CA1D7A" w:rsidP="00CA1D7A">
      <w:pPr>
        <w:shd w:val="clear" w:color="auto" w:fill="FFFFFF"/>
        <w:jc w:val="both"/>
        <w:rPr>
          <w:sz w:val="24"/>
          <w:szCs w:val="24"/>
        </w:rPr>
      </w:pPr>
      <w:r>
        <w:rPr>
          <w:sz w:val="24"/>
          <w:szCs w:val="24"/>
        </w:rPr>
        <w:t xml:space="preserve">   </w:t>
      </w:r>
      <w:r w:rsidR="0069650B" w:rsidRPr="0069650B">
        <w:rPr>
          <w:sz w:val="24"/>
          <w:szCs w:val="24"/>
        </w:rPr>
        <w:t>Часть вопросов по выявлению правообладателей гораздо проще решить во время проведения комплексных кадастровых работ, которые в 2024 году были проведены на территории девяти кадастровых кварталов в отношении 3,8 тыс. объектов. В этом году планируется провести комплексные кадастровые работы в отношении 2,1 тыс. объектов недвижимости.</w:t>
      </w:r>
    </w:p>
    <w:p w14:paraId="16001FC1" w14:textId="4E1CC58D" w:rsidR="0069650B" w:rsidRPr="0069650B" w:rsidRDefault="00CA1D7A" w:rsidP="00CA1D7A">
      <w:pPr>
        <w:shd w:val="clear" w:color="auto" w:fill="FFFFFF"/>
        <w:jc w:val="both"/>
        <w:rPr>
          <w:sz w:val="24"/>
          <w:szCs w:val="24"/>
        </w:rPr>
      </w:pPr>
      <w:r>
        <w:rPr>
          <w:sz w:val="24"/>
          <w:szCs w:val="24"/>
        </w:rPr>
        <w:lastRenderedPageBreak/>
        <w:t xml:space="preserve">   </w:t>
      </w:r>
      <w:r w:rsidR="0069650B" w:rsidRPr="0069650B">
        <w:rPr>
          <w:sz w:val="24"/>
          <w:szCs w:val="24"/>
        </w:rPr>
        <w:t>По состоянию на 1 января 2025 года муниципальный долг уменьшился на 600 тыс. рублей и составил 44,9 млн. рублей.</w:t>
      </w:r>
    </w:p>
    <w:p w14:paraId="1DCEF759" w14:textId="7B17999E" w:rsidR="0069650B" w:rsidRPr="0069650B" w:rsidRDefault="00CA1D7A" w:rsidP="00CA1D7A">
      <w:pPr>
        <w:shd w:val="clear" w:color="auto" w:fill="FFFFFF"/>
        <w:jc w:val="both"/>
        <w:rPr>
          <w:sz w:val="24"/>
          <w:szCs w:val="24"/>
        </w:rPr>
      </w:pPr>
      <w:r>
        <w:rPr>
          <w:sz w:val="24"/>
          <w:szCs w:val="24"/>
        </w:rPr>
        <w:t xml:space="preserve">   </w:t>
      </w:r>
      <w:r w:rsidR="0069650B" w:rsidRPr="0069650B">
        <w:rPr>
          <w:sz w:val="24"/>
          <w:szCs w:val="24"/>
        </w:rPr>
        <w:t xml:space="preserve">Кредиторская задолженность– 7,2 млн. рублей </w:t>
      </w:r>
      <w:r w:rsidR="0069650B" w:rsidRPr="0069650B">
        <w:rPr>
          <w:i/>
          <w:iCs/>
          <w:sz w:val="24"/>
          <w:szCs w:val="24"/>
        </w:rPr>
        <w:t>(по состоянию на 01.01.2024г. – 28,7 млн. рублей).</w:t>
      </w:r>
      <w:r w:rsidR="0069650B" w:rsidRPr="0069650B">
        <w:rPr>
          <w:sz w:val="24"/>
          <w:szCs w:val="24"/>
        </w:rPr>
        <w:t xml:space="preserve"> </w:t>
      </w:r>
    </w:p>
    <w:p w14:paraId="27F3C8B5" w14:textId="6162B8D6" w:rsidR="0069650B" w:rsidRPr="0069650B" w:rsidRDefault="00CA1D7A" w:rsidP="00CA1D7A">
      <w:pPr>
        <w:shd w:val="clear" w:color="auto" w:fill="FFFFFF"/>
        <w:jc w:val="both"/>
        <w:rPr>
          <w:sz w:val="24"/>
          <w:szCs w:val="24"/>
        </w:rPr>
      </w:pPr>
      <w:r>
        <w:rPr>
          <w:sz w:val="24"/>
          <w:szCs w:val="24"/>
        </w:rPr>
        <w:t xml:space="preserve">   </w:t>
      </w:r>
      <w:r w:rsidR="0069650B" w:rsidRPr="0069650B">
        <w:rPr>
          <w:sz w:val="24"/>
          <w:szCs w:val="24"/>
        </w:rPr>
        <w:t xml:space="preserve">В целях реализации Программы оздоровления муниципальных финансов нам необходимо в 2025 году:     </w:t>
      </w:r>
    </w:p>
    <w:p w14:paraId="4E678425" w14:textId="470924C7" w:rsidR="0069650B" w:rsidRPr="0069650B" w:rsidRDefault="00CA1D7A" w:rsidP="00CA1D7A">
      <w:pPr>
        <w:shd w:val="clear" w:color="auto" w:fill="FFFFFF"/>
        <w:jc w:val="both"/>
        <w:rPr>
          <w:sz w:val="24"/>
          <w:szCs w:val="24"/>
        </w:rPr>
      </w:pPr>
      <w:r>
        <w:rPr>
          <w:sz w:val="24"/>
          <w:szCs w:val="24"/>
        </w:rPr>
        <w:t xml:space="preserve">   </w:t>
      </w:r>
      <w:r w:rsidR="0069650B" w:rsidRPr="0069650B">
        <w:rPr>
          <w:sz w:val="24"/>
          <w:szCs w:val="24"/>
        </w:rPr>
        <w:t>-сократить муниципальный долг не менее чем на 2,1% или на 949,1 тыс. рублей;</w:t>
      </w:r>
    </w:p>
    <w:p w14:paraId="744568B6" w14:textId="019EF710" w:rsidR="0069650B" w:rsidRPr="0069650B" w:rsidRDefault="00CA1D7A" w:rsidP="00CA1D7A">
      <w:pPr>
        <w:shd w:val="clear" w:color="auto" w:fill="FFFFFF"/>
        <w:jc w:val="both"/>
        <w:rPr>
          <w:sz w:val="24"/>
          <w:szCs w:val="24"/>
        </w:rPr>
      </w:pPr>
      <w:r>
        <w:rPr>
          <w:sz w:val="24"/>
          <w:szCs w:val="24"/>
        </w:rPr>
        <w:t xml:space="preserve">   </w:t>
      </w:r>
      <w:r w:rsidR="0069650B" w:rsidRPr="0069650B">
        <w:rPr>
          <w:sz w:val="24"/>
          <w:szCs w:val="24"/>
        </w:rPr>
        <w:t>-проводить работу  по привлечению и заполнению инвестиционных ниш;</w:t>
      </w:r>
    </w:p>
    <w:p w14:paraId="25CF1630" w14:textId="40D84ED1" w:rsidR="0069650B" w:rsidRPr="0069650B" w:rsidRDefault="00CA1D7A" w:rsidP="00CA1D7A">
      <w:pPr>
        <w:shd w:val="clear" w:color="auto" w:fill="FFFFFF"/>
        <w:jc w:val="both"/>
        <w:rPr>
          <w:sz w:val="24"/>
          <w:szCs w:val="24"/>
        </w:rPr>
      </w:pPr>
      <w:r>
        <w:rPr>
          <w:sz w:val="24"/>
          <w:szCs w:val="24"/>
        </w:rPr>
        <w:t xml:space="preserve">   </w:t>
      </w:r>
      <w:r w:rsidR="0069650B" w:rsidRPr="0069650B">
        <w:rPr>
          <w:sz w:val="24"/>
          <w:szCs w:val="24"/>
        </w:rPr>
        <w:t xml:space="preserve">-оказывать содействие субъектам малого и среднего предпринимательства по привлечению грантов. </w:t>
      </w:r>
    </w:p>
    <w:p w14:paraId="285A5364" w14:textId="77777777" w:rsidR="0069650B" w:rsidRPr="0069650B" w:rsidRDefault="0069650B" w:rsidP="0069650B">
      <w:pPr>
        <w:shd w:val="clear" w:color="auto" w:fill="FFFFFF"/>
        <w:ind w:firstLine="709"/>
        <w:jc w:val="center"/>
        <w:rPr>
          <w:b/>
          <w:bCs/>
          <w:color w:val="333333"/>
          <w:sz w:val="24"/>
          <w:szCs w:val="24"/>
          <w:u w:val="single"/>
        </w:rPr>
      </w:pPr>
      <w:r w:rsidRPr="0069650B">
        <w:rPr>
          <w:b/>
          <w:bCs/>
          <w:color w:val="333333"/>
          <w:sz w:val="24"/>
          <w:szCs w:val="24"/>
          <w:u w:val="single"/>
        </w:rPr>
        <w:t xml:space="preserve">Механизм самообложения </w:t>
      </w:r>
    </w:p>
    <w:p w14:paraId="5CCADE78" w14:textId="4379B66B" w:rsidR="0069650B" w:rsidRPr="0069650B" w:rsidRDefault="00CA1D7A" w:rsidP="00CA1D7A">
      <w:pPr>
        <w:shd w:val="clear" w:color="auto" w:fill="FFFFFF"/>
        <w:jc w:val="both"/>
        <w:rPr>
          <w:sz w:val="24"/>
          <w:szCs w:val="24"/>
        </w:rPr>
      </w:pPr>
      <w:r>
        <w:rPr>
          <w:sz w:val="24"/>
          <w:szCs w:val="24"/>
        </w:rPr>
        <w:t xml:space="preserve">   </w:t>
      </w:r>
      <w:r w:rsidR="0069650B" w:rsidRPr="0069650B">
        <w:rPr>
          <w:sz w:val="24"/>
          <w:szCs w:val="24"/>
        </w:rPr>
        <w:t xml:space="preserve">Нужно активизировать  работу глав поселений по привлечению средств по самообложению граждан. В 2024 году в сборе средств приняли участие жители 4 населенных пунктов района. Благодаря поступлению средств самообложения граждан и средств из республиканского бюджета в общей сумме 2 млн. 966 тыс. руб. был проведен ремонт памятника пограничникам в райцентре и благоустроена территория, прилегающая к нему. Проведено благоустройство мест захоронения в п. Дачный и с. Хлебино. Жителями с. Куликово внесены средства самообложения в сумме 203 тыс. рублей на благоустройство памятника воинам, погибшим в годы ВОВ, жители ул. Верхняя с. Теньгушево на собранные средства самообложения планируют организовать уличное освещение. Благоустройство памятника и организация уличного освещения по ул. Верхняя будут осуществлены в текущем году, так как денежные средства были собраны жителями в декабре 2024 года. Работу по обустройству уличного освещения с привлечением средств самообложения следует взять на вооружение и активно работать в этом направлении. Опыт реализации механизма самообложения по самым разным направлениям у нас имеется. </w:t>
      </w:r>
    </w:p>
    <w:p w14:paraId="6DC5950E" w14:textId="1D53972E" w:rsidR="0069650B" w:rsidRPr="0069650B" w:rsidRDefault="00CA1D7A" w:rsidP="00CA1D7A">
      <w:pPr>
        <w:shd w:val="clear" w:color="auto" w:fill="FFFFFF"/>
        <w:jc w:val="both"/>
        <w:rPr>
          <w:sz w:val="24"/>
          <w:szCs w:val="24"/>
        </w:rPr>
      </w:pPr>
      <w:r>
        <w:rPr>
          <w:sz w:val="24"/>
          <w:szCs w:val="24"/>
        </w:rPr>
        <w:t xml:space="preserve">   </w:t>
      </w:r>
      <w:r w:rsidR="0069650B" w:rsidRPr="0069650B">
        <w:rPr>
          <w:sz w:val="24"/>
          <w:szCs w:val="24"/>
        </w:rPr>
        <w:t xml:space="preserve">Главам сельских поселений следует использовать имеющуюся возможность решения вопросов через механизм самообложения, пока остается на прежнем уровне соотношение по привлечению средств самообложения граждан </w:t>
      </w:r>
      <w:r w:rsidR="0069650B" w:rsidRPr="0069650B">
        <w:rPr>
          <w:i/>
          <w:sz w:val="24"/>
          <w:szCs w:val="24"/>
        </w:rPr>
        <w:t>(1 рубль собранных и 4 рубля республиканских средств)</w:t>
      </w:r>
      <w:r w:rsidR="0069650B" w:rsidRPr="0069650B">
        <w:rPr>
          <w:sz w:val="24"/>
          <w:szCs w:val="24"/>
        </w:rPr>
        <w:t xml:space="preserve">. </w:t>
      </w:r>
    </w:p>
    <w:p w14:paraId="1BE7821E" w14:textId="77777777" w:rsidR="0069650B" w:rsidRPr="0069650B" w:rsidRDefault="0069650B" w:rsidP="0069650B">
      <w:pPr>
        <w:autoSpaceDE w:val="0"/>
        <w:autoSpaceDN w:val="0"/>
        <w:adjustRightInd w:val="0"/>
        <w:ind w:firstLine="709"/>
        <w:jc w:val="center"/>
        <w:rPr>
          <w:b/>
          <w:bCs/>
          <w:sz w:val="24"/>
          <w:szCs w:val="24"/>
          <w:u w:val="single"/>
        </w:rPr>
      </w:pPr>
      <w:r w:rsidRPr="0069650B">
        <w:rPr>
          <w:b/>
          <w:bCs/>
          <w:sz w:val="24"/>
          <w:szCs w:val="24"/>
          <w:u w:val="single"/>
        </w:rPr>
        <w:t>Сельское хозяйство</w:t>
      </w:r>
    </w:p>
    <w:p w14:paraId="50E420C5" w14:textId="2ADB7CC7" w:rsidR="0069650B" w:rsidRPr="0069650B" w:rsidRDefault="00CA1D7A" w:rsidP="00CA1D7A">
      <w:pPr>
        <w:jc w:val="both"/>
        <w:rPr>
          <w:sz w:val="24"/>
          <w:szCs w:val="24"/>
        </w:rPr>
      </w:pPr>
      <w:r>
        <w:rPr>
          <w:sz w:val="24"/>
          <w:szCs w:val="24"/>
        </w:rPr>
        <w:t xml:space="preserve">   </w:t>
      </w:r>
      <w:r w:rsidR="0069650B" w:rsidRPr="0069650B">
        <w:rPr>
          <w:sz w:val="24"/>
          <w:szCs w:val="24"/>
        </w:rPr>
        <w:t>Основной отраслью экономики района является сельское хозяйство. Аграрный сектор экономики муниципального района представляют 1 сельскохозяйственное предприятие, 18 крестьянских (фермерских) хозяйств, 2 сельскохозяйственных кооператива и 4000 личных подсобных хозяйств.</w:t>
      </w:r>
    </w:p>
    <w:p w14:paraId="5AC9FAE9" w14:textId="069F1340" w:rsidR="0069650B" w:rsidRPr="0069650B" w:rsidRDefault="0069650B" w:rsidP="0069650B">
      <w:pPr>
        <w:shd w:val="clear" w:color="auto" w:fill="FFFFFF"/>
        <w:jc w:val="both"/>
        <w:rPr>
          <w:sz w:val="24"/>
          <w:szCs w:val="24"/>
          <w:shd w:val="clear" w:color="auto" w:fill="FFFFFF"/>
        </w:rPr>
      </w:pPr>
      <w:r w:rsidRPr="0069650B">
        <w:rPr>
          <w:sz w:val="24"/>
          <w:szCs w:val="24"/>
        </w:rPr>
        <w:t xml:space="preserve">   Объем производства валовой продукции сельского хозяйства в сопоставимых ценах в общественном секторе в 2024 году составил 938,3 млн. рублей, что составляет 86,9% к уровню 2023 года, в том числе в растениеводстве –</w:t>
      </w:r>
      <w:r w:rsidRPr="0069650B">
        <w:rPr>
          <w:sz w:val="24"/>
          <w:szCs w:val="24"/>
          <w:shd w:val="clear" w:color="auto" w:fill="FFFFFF"/>
        </w:rPr>
        <w:t xml:space="preserve"> 86,7 %, в животноводстве – 88,1%. </w:t>
      </w:r>
    </w:p>
    <w:p w14:paraId="11AB9237" w14:textId="04315F92" w:rsidR="0069650B" w:rsidRPr="0069650B" w:rsidRDefault="0069650B" w:rsidP="0069650B">
      <w:pPr>
        <w:shd w:val="clear" w:color="auto" w:fill="FFFFFF"/>
        <w:jc w:val="both"/>
        <w:rPr>
          <w:sz w:val="24"/>
          <w:szCs w:val="24"/>
          <w:shd w:val="clear" w:color="auto" w:fill="FFFFFF"/>
        </w:rPr>
      </w:pPr>
      <w:r w:rsidRPr="0069650B">
        <w:rPr>
          <w:sz w:val="24"/>
          <w:szCs w:val="24"/>
        </w:rPr>
        <w:t xml:space="preserve">   Валовой сбор зерна (в чистом весе) составил 8 тысяч 300 тонн, что на 3 тысячи 560 тонн меньше, чем в 2023 году. Урожайность зерновых в 2024 году составила 16,8 ц. с </w:t>
      </w:r>
      <w:smartTag w:uri="urn:schemas-microsoft-com:office:smarttags" w:element="metricconverter">
        <w:smartTagPr>
          <w:attr w:name="ProductID" w:val="1 га"/>
        </w:smartTagPr>
        <w:r w:rsidRPr="0069650B">
          <w:rPr>
            <w:sz w:val="24"/>
            <w:szCs w:val="24"/>
          </w:rPr>
          <w:t>1 га</w:t>
        </w:r>
      </w:smartTag>
      <w:r w:rsidRPr="0069650B">
        <w:rPr>
          <w:sz w:val="24"/>
          <w:szCs w:val="24"/>
        </w:rPr>
        <w:t>. Несмотря на хорошие виды на урожай и то, что минеральных удобрений в 2024 году было внесено на 55 тонн больше (111,4 тонн в действующем веществе), плохие п</w:t>
      </w:r>
      <w:r w:rsidRPr="0069650B">
        <w:rPr>
          <w:sz w:val="24"/>
          <w:szCs w:val="24"/>
          <w:shd w:val="clear" w:color="auto" w:fill="FFFFFF"/>
        </w:rPr>
        <w:t>огодные условия, ежедневные дожди во время уборочной компании, затянувшаяся уборка, потери урожая внесли существенные коррективы, кроме, того снижение</w:t>
      </w:r>
      <w:r w:rsidRPr="0069650B">
        <w:rPr>
          <w:sz w:val="24"/>
          <w:szCs w:val="24"/>
        </w:rPr>
        <w:t xml:space="preserve"> посевных площадей зерновых в КФХ Сапоговой Л.А. </w:t>
      </w:r>
      <w:smartTag w:uri="urn:schemas-microsoft-com:office:smarttags" w:element="metricconverter">
        <w:smartTagPr>
          <w:attr w:name="ProductID" w:val="300 га"/>
        </w:smartTagPr>
        <w:r w:rsidRPr="0069650B">
          <w:rPr>
            <w:sz w:val="24"/>
            <w:szCs w:val="24"/>
          </w:rPr>
          <w:t>300 га</w:t>
        </w:r>
      </w:smartTag>
      <w:r w:rsidRPr="0069650B">
        <w:rPr>
          <w:sz w:val="24"/>
          <w:szCs w:val="24"/>
        </w:rPr>
        <w:t xml:space="preserve">, в ИП Солодовникова А.В.- </w:t>
      </w:r>
      <w:smartTag w:uri="urn:schemas-microsoft-com:office:smarttags" w:element="metricconverter">
        <w:smartTagPr>
          <w:attr w:name="ProductID" w:val="135 га"/>
        </w:smartTagPr>
        <w:r w:rsidRPr="0069650B">
          <w:rPr>
            <w:sz w:val="24"/>
            <w:szCs w:val="24"/>
          </w:rPr>
          <w:t>135 га</w:t>
        </w:r>
      </w:smartTag>
      <w:r w:rsidRPr="0069650B">
        <w:rPr>
          <w:sz w:val="24"/>
          <w:szCs w:val="24"/>
        </w:rPr>
        <w:t>, в КФХ Покореева Д.А. 70 га.</w:t>
      </w:r>
      <w:r w:rsidRPr="0069650B">
        <w:rPr>
          <w:sz w:val="24"/>
          <w:szCs w:val="24"/>
          <w:shd w:val="clear" w:color="auto" w:fill="FFFFFF"/>
        </w:rPr>
        <w:t xml:space="preserve"> не позволили достичь показателей уровня производства 2023 года.</w:t>
      </w:r>
    </w:p>
    <w:p w14:paraId="7E150C16" w14:textId="3741581E" w:rsidR="0069650B" w:rsidRPr="0069650B" w:rsidRDefault="0069650B" w:rsidP="0069650B">
      <w:pPr>
        <w:shd w:val="clear" w:color="auto" w:fill="FFFFFF"/>
        <w:jc w:val="both"/>
        <w:rPr>
          <w:sz w:val="24"/>
          <w:szCs w:val="24"/>
        </w:rPr>
      </w:pPr>
      <w:r w:rsidRPr="0069650B">
        <w:rPr>
          <w:sz w:val="24"/>
          <w:szCs w:val="24"/>
        </w:rPr>
        <w:t xml:space="preserve">   Валовой надой молока в 2024 году составил 2328 тонн, что ниже уровня 2023 года на 408,9 тонн. Основное снижение производства молока произошло в КФХ Сапоговой Л.А. -524,3 тонны, где полностью ликвидирована отрасль животноводства, частично в КФХ Столярова А.Ю.-13,5 тонн, в КФХ Кияшева А.А.- 4,9 тонны.</w:t>
      </w:r>
    </w:p>
    <w:p w14:paraId="087DAC78" w14:textId="18D07205" w:rsidR="0069650B" w:rsidRPr="0069650B" w:rsidRDefault="0069650B" w:rsidP="0069650B">
      <w:pPr>
        <w:shd w:val="clear" w:color="auto" w:fill="FFFFFF"/>
        <w:jc w:val="both"/>
        <w:rPr>
          <w:sz w:val="24"/>
          <w:szCs w:val="24"/>
        </w:rPr>
      </w:pPr>
      <w:r w:rsidRPr="0069650B">
        <w:rPr>
          <w:sz w:val="24"/>
          <w:szCs w:val="24"/>
        </w:rPr>
        <w:t xml:space="preserve">   Продуктивность коров составила </w:t>
      </w:r>
      <w:smartTag w:uri="urn:schemas-microsoft-com:office:smarttags" w:element="metricconverter">
        <w:smartTagPr>
          <w:attr w:name="ProductID" w:val="5720 килограммов"/>
        </w:smartTagPr>
        <w:r w:rsidRPr="0069650B">
          <w:rPr>
            <w:sz w:val="24"/>
            <w:szCs w:val="24"/>
          </w:rPr>
          <w:t>5720 килограммов</w:t>
        </w:r>
      </w:smartTag>
      <w:r w:rsidRPr="0069650B">
        <w:rPr>
          <w:sz w:val="24"/>
          <w:szCs w:val="24"/>
        </w:rPr>
        <w:t xml:space="preserve"> на одну фуражную корову, что на </w:t>
      </w:r>
      <w:smartTag w:uri="urn:schemas-microsoft-com:office:smarttags" w:element="metricconverter">
        <w:smartTagPr>
          <w:attr w:name="ProductID" w:val="230 кг"/>
        </w:smartTagPr>
        <w:r w:rsidRPr="0069650B">
          <w:rPr>
            <w:sz w:val="24"/>
            <w:szCs w:val="24"/>
          </w:rPr>
          <w:t>230 кг</w:t>
        </w:r>
      </w:smartTag>
      <w:r w:rsidRPr="0069650B">
        <w:rPr>
          <w:sz w:val="24"/>
          <w:szCs w:val="24"/>
        </w:rPr>
        <w:t xml:space="preserve"> ниже уровня 2023 года. </w:t>
      </w:r>
    </w:p>
    <w:p w14:paraId="584E3077" w14:textId="5F697719" w:rsidR="0069650B" w:rsidRPr="0069650B" w:rsidRDefault="0069650B" w:rsidP="0069650B">
      <w:pPr>
        <w:shd w:val="clear" w:color="auto" w:fill="FFFFFF"/>
        <w:jc w:val="both"/>
        <w:rPr>
          <w:sz w:val="24"/>
          <w:szCs w:val="24"/>
        </w:rPr>
      </w:pPr>
      <w:r w:rsidRPr="0069650B">
        <w:rPr>
          <w:sz w:val="24"/>
          <w:szCs w:val="24"/>
        </w:rPr>
        <w:t xml:space="preserve">   По состоянию на 1 января 2025 года поголовье КРС составило -1170 голов, что на 267 голов меньше по сравнению с 2023 годом. Основное снижение в КФХ Сапоговой Л.А.- 215 гол, в КФХ Казабекова Н.С. - 27 гол (по причине выявления туберкулеза), в КФХ Мухаева М.В. - 16 голов. Фермерам района необходимо работать в этом направлении, необходимо обратить внимание на увеличение поголовья и воспроизводство стада.</w:t>
      </w:r>
    </w:p>
    <w:p w14:paraId="4AA619E6" w14:textId="175D5344" w:rsidR="0069650B" w:rsidRPr="0069650B" w:rsidRDefault="0069650B" w:rsidP="0069650B">
      <w:pPr>
        <w:shd w:val="clear" w:color="auto" w:fill="FFFFFF"/>
        <w:jc w:val="both"/>
        <w:rPr>
          <w:sz w:val="24"/>
          <w:szCs w:val="24"/>
        </w:rPr>
      </w:pPr>
      <w:r w:rsidRPr="0069650B">
        <w:rPr>
          <w:sz w:val="24"/>
          <w:szCs w:val="24"/>
        </w:rPr>
        <w:t xml:space="preserve">   В 2024 году произведено 333 тонн мяса КРС, что составляет 117% к уровню прошлого года. </w:t>
      </w:r>
    </w:p>
    <w:p w14:paraId="613C7022" w14:textId="6C3C15E4" w:rsidR="0069650B" w:rsidRPr="0069650B" w:rsidRDefault="0069650B" w:rsidP="0069650B">
      <w:pPr>
        <w:shd w:val="clear" w:color="auto" w:fill="FFFFFF"/>
        <w:jc w:val="both"/>
        <w:rPr>
          <w:sz w:val="24"/>
          <w:szCs w:val="24"/>
        </w:rPr>
      </w:pPr>
      <w:r w:rsidRPr="0069650B">
        <w:rPr>
          <w:sz w:val="24"/>
          <w:szCs w:val="24"/>
        </w:rPr>
        <w:lastRenderedPageBreak/>
        <w:t xml:space="preserve">   Аграриям  района в 2025 году необходимо произвести 2030 тонн молока, 152 тонны мяса, собрать 10 тысяч 640 тонн зерна. Чтобы достичь этих показателей надо приложить максимум усилий, тем более, что все необходимые условия имеются.</w:t>
      </w:r>
    </w:p>
    <w:p w14:paraId="6CEDAC30" w14:textId="4B2B3B93" w:rsidR="0069650B" w:rsidRPr="0069650B" w:rsidRDefault="00CA1D7A" w:rsidP="00CA1D7A">
      <w:pPr>
        <w:jc w:val="both"/>
        <w:rPr>
          <w:color w:val="000000"/>
          <w:sz w:val="24"/>
          <w:szCs w:val="24"/>
        </w:rPr>
      </w:pPr>
      <w:r>
        <w:rPr>
          <w:color w:val="000000"/>
          <w:sz w:val="24"/>
          <w:szCs w:val="24"/>
        </w:rPr>
        <w:t xml:space="preserve">   </w:t>
      </w:r>
      <w:r w:rsidR="0069650B" w:rsidRPr="0069650B">
        <w:rPr>
          <w:color w:val="000000"/>
          <w:sz w:val="24"/>
          <w:szCs w:val="24"/>
        </w:rPr>
        <w:t xml:space="preserve">Из двадцати хозяйствующих сельскохозяйственных субъектов основным бюджетообразующим предприятием остается тепличный комплекс АО «Мир цветов РМ». Выручка по предприятию за 2024 год составила –717,2 млн. руб., получено чистой прибыли 285 млн. рублей. Срез роз в 2024 году составил – 11,6 млн. штук. </w:t>
      </w:r>
      <w:r w:rsidR="0069650B" w:rsidRPr="0069650B">
        <w:rPr>
          <w:color w:val="000000"/>
          <w:sz w:val="24"/>
          <w:szCs w:val="24"/>
          <w:highlight w:val="white"/>
        </w:rPr>
        <w:t>Среднемесячная зарплата по предприятию выросла на 22% и составила 78 тысяч 474 рубля.</w:t>
      </w:r>
      <w:r w:rsidR="0069650B" w:rsidRPr="0069650B">
        <w:rPr>
          <w:color w:val="000000"/>
          <w:sz w:val="24"/>
          <w:szCs w:val="24"/>
        </w:rPr>
        <w:t xml:space="preserve"> </w:t>
      </w:r>
    </w:p>
    <w:p w14:paraId="74F38EB1" w14:textId="54995064" w:rsidR="0069650B" w:rsidRPr="0069650B" w:rsidRDefault="00CA1D7A" w:rsidP="00CA1D7A">
      <w:pPr>
        <w:jc w:val="both"/>
        <w:rPr>
          <w:color w:val="000000"/>
          <w:sz w:val="24"/>
          <w:szCs w:val="24"/>
        </w:rPr>
      </w:pPr>
      <w:r>
        <w:rPr>
          <w:color w:val="000000"/>
          <w:sz w:val="24"/>
          <w:szCs w:val="24"/>
        </w:rPr>
        <w:t xml:space="preserve">   </w:t>
      </w:r>
      <w:r w:rsidR="0069650B" w:rsidRPr="0069650B">
        <w:rPr>
          <w:color w:val="000000"/>
          <w:sz w:val="24"/>
          <w:szCs w:val="24"/>
        </w:rPr>
        <w:t>В 2024 году на предприятии провели полное обновление первой очереди теплицы, на это затрачено 109,4 млн. рублей (</w:t>
      </w:r>
      <w:r w:rsidR="0069650B" w:rsidRPr="0069650B">
        <w:rPr>
          <w:i/>
          <w:color w:val="000000"/>
          <w:sz w:val="24"/>
          <w:szCs w:val="24"/>
        </w:rPr>
        <w:t>26,9 млн. руб.- оборудование, 82,5 млн. руб.- стоимость реконструкции из них 41,2 –саженцы роз</w:t>
      </w:r>
      <w:r w:rsidR="0069650B" w:rsidRPr="0069650B">
        <w:rPr>
          <w:color w:val="000000"/>
          <w:sz w:val="24"/>
          <w:szCs w:val="24"/>
        </w:rPr>
        <w:t xml:space="preserve">).  Весной этого года работы по обновлению будут продолжены во второй очереди теплицы. </w:t>
      </w:r>
    </w:p>
    <w:p w14:paraId="0384346B" w14:textId="18ADEBF0" w:rsidR="0069650B" w:rsidRPr="0069650B" w:rsidRDefault="00CA1D7A" w:rsidP="00CA1D7A">
      <w:pPr>
        <w:shd w:val="clear" w:color="auto" w:fill="FFFFFF"/>
        <w:jc w:val="both"/>
        <w:rPr>
          <w:color w:val="000000"/>
          <w:sz w:val="24"/>
          <w:szCs w:val="24"/>
        </w:rPr>
      </w:pPr>
      <w:r>
        <w:rPr>
          <w:color w:val="000000"/>
          <w:sz w:val="24"/>
          <w:szCs w:val="24"/>
        </w:rPr>
        <w:t xml:space="preserve">   </w:t>
      </w:r>
      <w:r w:rsidR="0069650B" w:rsidRPr="0069650B">
        <w:rPr>
          <w:color w:val="000000"/>
          <w:sz w:val="24"/>
          <w:szCs w:val="24"/>
        </w:rPr>
        <w:t xml:space="preserve">На территории района ведут деятельность два сельскохозяйственных кооператива: «Союз-Агро» и </w:t>
      </w:r>
      <w:r w:rsidR="0069650B" w:rsidRPr="0069650B">
        <w:rPr>
          <w:color w:val="000000"/>
          <w:sz w:val="24"/>
          <w:szCs w:val="24"/>
          <w:shd w:val="clear" w:color="auto" w:fill="FFFFFF"/>
        </w:rPr>
        <w:t>«</w:t>
      </w:r>
      <w:hyperlink r:id="rId4" w:tooltip="https://saransk.bezformata.com/word/mardarika-shoksha/17585664/" w:history="1">
        <w:r w:rsidR="0069650B" w:rsidRPr="0069650B">
          <w:rPr>
            <w:rStyle w:val="a4"/>
            <w:color w:val="000000"/>
            <w:sz w:val="24"/>
            <w:szCs w:val="24"/>
            <w:shd w:val="clear" w:color="auto" w:fill="FFFFFF"/>
          </w:rPr>
          <w:t>Мардарика-Шокша</w:t>
        </w:r>
      </w:hyperlink>
      <w:r w:rsidR="0069650B" w:rsidRPr="0069650B">
        <w:rPr>
          <w:color w:val="000000"/>
          <w:sz w:val="24"/>
          <w:szCs w:val="24"/>
          <w:shd w:val="clear" w:color="auto" w:fill="FFFFFF"/>
        </w:rPr>
        <w:t>»</w:t>
      </w:r>
      <w:r w:rsidR="0069650B" w:rsidRPr="0069650B">
        <w:rPr>
          <w:color w:val="000000"/>
          <w:sz w:val="24"/>
          <w:szCs w:val="24"/>
        </w:rPr>
        <w:t xml:space="preserve">.  </w:t>
      </w:r>
    </w:p>
    <w:p w14:paraId="01DB9AA8" w14:textId="3D663E57" w:rsidR="0069650B" w:rsidRPr="0069650B" w:rsidRDefault="00CA1D7A" w:rsidP="00CA1D7A">
      <w:pPr>
        <w:shd w:val="clear" w:color="auto" w:fill="FFFFFF"/>
        <w:jc w:val="both"/>
        <w:rPr>
          <w:color w:val="000000"/>
          <w:sz w:val="24"/>
          <w:szCs w:val="24"/>
        </w:rPr>
      </w:pPr>
      <w:r>
        <w:rPr>
          <w:color w:val="000000"/>
          <w:sz w:val="24"/>
          <w:szCs w:val="24"/>
        </w:rPr>
        <w:t xml:space="preserve">   </w:t>
      </w:r>
      <w:r w:rsidR="0069650B" w:rsidRPr="0069650B">
        <w:rPr>
          <w:color w:val="000000"/>
          <w:sz w:val="24"/>
          <w:szCs w:val="24"/>
        </w:rPr>
        <w:t>Кооперативом «Союз-Агро» в 2024 году закуплено 919 тонн молока, 132 тонны мяса. Выручка кооператива составила – 46,3 млн.рублей. Приобретено два новых трактора МТЗ-1222, и сеялка СЗ-</w:t>
      </w:r>
      <w:smartTag w:uri="urn:schemas-microsoft-com:office:smarttags" w:element="metricconverter">
        <w:smartTagPr>
          <w:attr w:name="ProductID" w:val="5,4 М"/>
        </w:smartTagPr>
        <w:r w:rsidR="0069650B" w:rsidRPr="0069650B">
          <w:rPr>
            <w:color w:val="000000"/>
            <w:sz w:val="24"/>
            <w:szCs w:val="24"/>
          </w:rPr>
          <w:t>5,4 М</w:t>
        </w:r>
      </w:smartTag>
      <w:r w:rsidR="0069650B" w:rsidRPr="0069650B">
        <w:rPr>
          <w:color w:val="000000"/>
          <w:sz w:val="24"/>
          <w:szCs w:val="24"/>
        </w:rPr>
        <w:t>. Сумма инвестиций в основные средства составила 10,3 млн.руб. Кооператив получил</w:t>
      </w:r>
      <w:r w:rsidR="008E1E3B">
        <w:rPr>
          <w:color w:val="000000"/>
          <w:sz w:val="24"/>
          <w:szCs w:val="24"/>
        </w:rPr>
        <w:t xml:space="preserve"> </w:t>
      </w:r>
      <w:r w:rsidR="0069650B" w:rsidRPr="0069650B">
        <w:rPr>
          <w:color w:val="000000"/>
          <w:sz w:val="24"/>
          <w:szCs w:val="24"/>
        </w:rPr>
        <w:t xml:space="preserve">субсидию на возмещение части затрат сельскохозяйственным потребительским кооперативам на закуп сельхозпродукции- 3,6 млн. рублей и субсидию на приобретение техники - 4, 8млн.руб.  </w:t>
      </w:r>
    </w:p>
    <w:p w14:paraId="60C8D1D5" w14:textId="35EF008F" w:rsidR="0069650B" w:rsidRPr="0069650B" w:rsidRDefault="00CA1D7A" w:rsidP="00CA1D7A">
      <w:pPr>
        <w:jc w:val="both"/>
        <w:rPr>
          <w:color w:val="000000"/>
          <w:sz w:val="24"/>
          <w:szCs w:val="24"/>
        </w:rPr>
      </w:pPr>
      <w:r>
        <w:rPr>
          <w:color w:val="000000"/>
          <w:sz w:val="24"/>
          <w:szCs w:val="24"/>
        </w:rPr>
        <w:t xml:space="preserve">   </w:t>
      </w:r>
      <w:r w:rsidR="0069650B" w:rsidRPr="0069650B">
        <w:rPr>
          <w:color w:val="000000"/>
          <w:sz w:val="24"/>
          <w:szCs w:val="24"/>
        </w:rPr>
        <w:t xml:space="preserve">Также хочется отметить с положительной стороны </w:t>
      </w:r>
      <w:r w:rsidR="0069650B" w:rsidRPr="0069650B">
        <w:rPr>
          <w:color w:val="000000"/>
          <w:sz w:val="24"/>
          <w:szCs w:val="24"/>
          <w:shd w:val="clear" w:color="auto" w:fill="FFFFFF"/>
        </w:rPr>
        <w:t>сельскохозяйственный кооператив «</w:t>
      </w:r>
      <w:hyperlink r:id="rId5" w:tooltip="https://saransk.bezformata.com/word/mardarika-shoksha/17585664/" w:history="1">
        <w:r w:rsidR="0069650B" w:rsidRPr="0069650B">
          <w:rPr>
            <w:rStyle w:val="a4"/>
            <w:color w:val="000000"/>
            <w:sz w:val="24"/>
            <w:szCs w:val="24"/>
            <w:shd w:val="clear" w:color="auto" w:fill="FFFFFF"/>
          </w:rPr>
          <w:t>Мардарика - Шокша</w:t>
        </w:r>
      </w:hyperlink>
      <w:r w:rsidR="0069650B" w:rsidRPr="0069650B">
        <w:rPr>
          <w:color w:val="000000"/>
          <w:sz w:val="24"/>
          <w:szCs w:val="24"/>
          <w:shd w:val="clear" w:color="auto" w:fill="FFFFFF"/>
        </w:rPr>
        <w:t xml:space="preserve">». Несмотря на сложности реализации произведённой продукции, </w:t>
      </w:r>
      <w:r w:rsidR="0069650B" w:rsidRPr="0069650B">
        <w:rPr>
          <w:color w:val="000000"/>
          <w:sz w:val="24"/>
          <w:szCs w:val="24"/>
        </w:rPr>
        <w:t>в 2024 году было реализовано 1,4 тонны молочной, 3,3 тонны мясной и 770 кг</w:t>
      </w:r>
      <w:r w:rsidR="008E1E3B">
        <w:rPr>
          <w:color w:val="000000"/>
          <w:sz w:val="24"/>
          <w:szCs w:val="24"/>
        </w:rPr>
        <w:t xml:space="preserve">. </w:t>
      </w:r>
      <w:r w:rsidR="0069650B" w:rsidRPr="0069650B">
        <w:rPr>
          <w:color w:val="000000"/>
          <w:sz w:val="24"/>
          <w:szCs w:val="24"/>
        </w:rPr>
        <w:t xml:space="preserve">растительной продукции на сумму 5,3 млн. рублей. Председатель кооператива - Марина Юрьевна всегда в движении, запускает в производство новые сорта сыров, встречает туристов, активно принимает участие в семинарах и форумах, грантовых и других конкурсах. Так в 2024 году стала победителем Всероссийского конкурса «Турферма». Вышла в финал Всероссийского туристской премии «Маршрут года-2024» в номинации «Лучший маршрут сельского туризма». Поэтому, «Мардарику» знают далеко за пределами нашей республики. Кооперативу «Мардарика–Шокша» необходимо дальнейшее развитие по направлению агротуризма, у них это хорошо получается. Подтверждением тому являются многочисленные отзывы туристов, посетивших с. Шокшу. Тем более, что есть возможность получить от государства денежные средства на реализацию проекта, путем участия в грантовом конкурсе по направлению Агротуризм. </w:t>
      </w:r>
    </w:p>
    <w:p w14:paraId="1326B811" w14:textId="59CCD6AC" w:rsidR="0069650B" w:rsidRPr="0069650B" w:rsidRDefault="00CA1D7A" w:rsidP="00CA1D7A">
      <w:pPr>
        <w:shd w:val="clear" w:color="auto" w:fill="FFFFFF"/>
        <w:jc w:val="both"/>
        <w:rPr>
          <w:color w:val="000000"/>
          <w:sz w:val="24"/>
          <w:szCs w:val="24"/>
        </w:rPr>
      </w:pPr>
      <w:r>
        <w:rPr>
          <w:color w:val="000000"/>
          <w:sz w:val="24"/>
          <w:szCs w:val="24"/>
        </w:rPr>
        <w:t xml:space="preserve">   </w:t>
      </w:r>
      <w:r w:rsidR="0069650B" w:rsidRPr="0069650B">
        <w:rPr>
          <w:color w:val="000000"/>
          <w:sz w:val="24"/>
          <w:szCs w:val="24"/>
        </w:rPr>
        <w:t xml:space="preserve">Хороших результатов из года в год добиваются супруги Олег и Наталья Филины из Старой Качеевки. Большая доля выращенных ими грибов поставляется в г. Москва. В 2024 году выращено 19,1 тонн грибов вешенок, на 1 тонну больше к прошлому году. Получено выручки от реализации грибов- 2,5 млн.рублей. </w:t>
      </w:r>
    </w:p>
    <w:p w14:paraId="4F702CEE" w14:textId="753167C5" w:rsidR="0069650B" w:rsidRPr="0069650B" w:rsidRDefault="00CA1D7A" w:rsidP="00CA1D7A">
      <w:pPr>
        <w:shd w:val="clear" w:color="auto" w:fill="FFFFFF"/>
        <w:jc w:val="both"/>
        <w:rPr>
          <w:color w:val="000000"/>
          <w:sz w:val="24"/>
          <w:szCs w:val="24"/>
        </w:rPr>
      </w:pPr>
      <w:r>
        <w:rPr>
          <w:color w:val="000000"/>
          <w:sz w:val="24"/>
          <w:szCs w:val="24"/>
        </w:rPr>
        <w:t xml:space="preserve">   </w:t>
      </w:r>
      <w:r w:rsidR="0069650B" w:rsidRPr="0069650B">
        <w:rPr>
          <w:color w:val="000000"/>
          <w:sz w:val="24"/>
          <w:szCs w:val="24"/>
        </w:rPr>
        <w:t>Хочу обратить ваше внимание на то, что начало семейного бизнеса   было положено благодаря полученному гранту как начинающий фермер.</w:t>
      </w:r>
    </w:p>
    <w:p w14:paraId="1D788E9D" w14:textId="1A003916" w:rsidR="0069650B" w:rsidRPr="0069650B" w:rsidRDefault="00CA1D7A" w:rsidP="00CA1D7A">
      <w:pPr>
        <w:shd w:val="clear" w:color="auto" w:fill="FFFFFF"/>
        <w:jc w:val="both"/>
        <w:rPr>
          <w:color w:val="000000"/>
          <w:sz w:val="24"/>
          <w:szCs w:val="24"/>
        </w:rPr>
      </w:pPr>
      <w:r>
        <w:rPr>
          <w:color w:val="000000"/>
          <w:sz w:val="24"/>
          <w:szCs w:val="24"/>
        </w:rPr>
        <w:t xml:space="preserve">   </w:t>
      </w:r>
      <w:r w:rsidR="0069650B" w:rsidRPr="0069650B">
        <w:rPr>
          <w:color w:val="000000"/>
          <w:sz w:val="24"/>
          <w:szCs w:val="24"/>
        </w:rPr>
        <w:t>К сожалению, в прошлом году из трёх поданных заявок на участие в конкурсном отборе по направлению «Агростартап», победителем определен только один проект. Необходимо работу в этом направлении продолжить, активнее вовлекать в данное направление граждан нашего района.</w:t>
      </w:r>
    </w:p>
    <w:p w14:paraId="3503E2F2" w14:textId="58A3412C" w:rsidR="0069650B" w:rsidRPr="0069650B" w:rsidRDefault="00CA1D7A" w:rsidP="00CA1D7A">
      <w:pPr>
        <w:shd w:val="clear" w:color="auto" w:fill="FFFFFF"/>
        <w:jc w:val="both"/>
        <w:rPr>
          <w:color w:val="000000"/>
          <w:sz w:val="24"/>
          <w:szCs w:val="24"/>
        </w:rPr>
      </w:pPr>
      <w:r>
        <w:rPr>
          <w:color w:val="000000"/>
          <w:sz w:val="24"/>
          <w:szCs w:val="24"/>
        </w:rPr>
        <w:t xml:space="preserve">   </w:t>
      </w:r>
      <w:r w:rsidR="0069650B" w:rsidRPr="0069650B">
        <w:rPr>
          <w:color w:val="000000"/>
          <w:sz w:val="24"/>
          <w:szCs w:val="24"/>
        </w:rPr>
        <w:t>Кроме того, в 2025 году государство планирует поддержать личные подсобные хозяйства, в виде возмещения 70% затрат на приобретение коров и нетелей, а также в виде субсидии на возмещение затрат по выращиванию картофеля и овощей. Управлению сельского хозяйства совместно с главами сельских поселений необходимо довести до каждого жителя района.</w:t>
      </w:r>
    </w:p>
    <w:p w14:paraId="71262372" w14:textId="7E89B1AC" w:rsidR="0069650B" w:rsidRPr="0069650B" w:rsidRDefault="00CA1D7A" w:rsidP="00CA1D7A">
      <w:pPr>
        <w:jc w:val="both"/>
        <w:rPr>
          <w:color w:val="000000"/>
          <w:sz w:val="24"/>
          <w:szCs w:val="24"/>
        </w:rPr>
      </w:pPr>
      <w:r>
        <w:rPr>
          <w:color w:val="000000"/>
          <w:sz w:val="24"/>
          <w:szCs w:val="24"/>
        </w:rPr>
        <w:t xml:space="preserve">   </w:t>
      </w:r>
      <w:r w:rsidR="0069650B" w:rsidRPr="0069650B">
        <w:rPr>
          <w:color w:val="000000"/>
          <w:sz w:val="24"/>
          <w:szCs w:val="24"/>
        </w:rPr>
        <w:t xml:space="preserve">До настоящего времени остается нерешенным вопрос по неиспользуемым сельскохозяйственным землям. Учитывая тот факт, что фермеры в 2024 году снизили посевные площади зерновых с </w:t>
      </w:r>
      <w:smartTag w:uri="urn:schemas-microsoft-com:office:smarttags" w:element="metricconverter">
        <w:smartTagPr>
          <w:attr w:name="ProductID" w:val="5662 га"/>
        </w:smartTagPr>
        <w:r w:rsidR="0069650B" w:rsidRPr="0069650B">
          <w:rPr>
            <w:color w:val="000000"/>
            <w:sz w:val="24"/>
            <w:szCs w:val="24"/>
          </w:rPr>
          <w:t>5662 га</w:t>
        </w:r>
      </w:smartTag>
      <w:r w:rsidR="0069650B" w:rsidRPr="0069650B">
        <w:rPr>
          <w:color w:val="000000"/>
          <w:sz w:val="24"/>
          <w:szCs w:val="24"/>
        </w:rPr>
        <w:t xml:space="preserve"> до </w:t>
      </w:r>
      <w:smartTag w:uri="urn:schemas-microsoft-com:office:smarttags" w:element="metricconverter">
        <w:smartTagPr>
          <w:attr w:name="ProductID" w:val="4971 га"/>
        </w:smartTagPr>
        <w:r w:rsidR="0069650B" w:rsidRPr="0069650B">
          <w:rPr>
            <w:color w:val="000000"/>
            <w:sz w:val="24"/>
            <w:szCs w:val="24"/>
          </w:rPr>
          <w:t>4971 га</w:t>
        </w:r>
      </w:smartTag>
      <w:r w:rsidR="0069650B" w:rsidRPr="0069650B">
        <w:rPr>
          <w:color w:val="000000"/>
          <w:sz w:val="24"/>
          <w:szCs w:val="24"/>
        </w:rPr>
        <w:t>., нам необходимо привлечение инвестора, и не только по направлению растениеводства, но и развития животноводства.</w:t>
      </w:r>
    </w:p>
    <w:p w14:paraId="69C8134A" w14:textId="77777777" w:rsidR="0069650B" w:rsidRPr="0069650B" w:rsidRDefault="0069650B" w:rsidP="0069650B">
      <w:pPr>
        <w:autoSpaceDE w:val="0"/>
        <w:autoSpaceDN w:val="0"/>
        <w:adjustRightInd w:val="0"/>
        <w:ind w:firstLine="709"/>
        <w:jc w:val="center"/>
        <w:rPr>
          <w:b/>
          <w:sz w:val="24"/>
          <w:szCs w:val="24"/>
          <w:u w:val="single"/>
        </w:rPr>
      </w:pPr>
      <w:r w:rsidRPr="0069650B">
        <w:rPr>
          <w:b/>
          <w:sz w:val="24"/>
          <w:szCs w:val="24"/>
          <w:u w:val="single"/>
        </w:rPr>
        <w:t>Торговля</w:t>
      </w:r>
    </w:p>
    <w:p w14:paraId="73E8CB3C" w14:textId="5861FD69" w:rsidR="0069650B" w:rsidRPr="0069650B" w:rsidRDefault="00CA1D7A" w:rsidP="00CA1D7A">
      <w:pPr>
        <w:jc w:val="both"/>
        <w:rPr>
          <w:color w:val="000000"/>
          <w:sz w:val="24"/>
          <w:szCs w:val="24"/>
          <w:highlight w:val="cyan"/>
        </w:rPr>
      </w:pPr>
      <w:r>
        <w:rPr>
          <w:b/>
          <w:color w:val="000000"/>
          <w:sz w:val="24"/>
          <w:szCs w:val="24"/>
        </w:rPr>
        <w:t xml:space="preserve">   </w:t>
      </w:r>
      <w:r w:rsidR="0069650B" w:rsidRPr="0069650B">
        <w:rPr>
          <w:b/>
          <w:color w:val="000000"/>
          <w:sz w:val="24"/>
          <w:szCs w:val="24"/>
        </w:rPr>
        <w:t>Оборот розничной торговли</w:t>
      </w:r>
      <w:r w:rsidR="0069650B" w:rsidRPr="0069650B">
        <w:rPr>
          <w:color w:val="000000"/>
          <w:sz w:val="24"/>
          <w:szCs w:val="24"/>
        </w:rPr>
        <w:t xml:space="preserve"> в 2024 году составил 901</w:t>
      </w:r>
      <w:r w:rsidR="0069650B" w:rsidRPr="0069650B">
        <w:rPr>
          <w:b/>
          <w:bCs/>
          <w:sz w:val="24"/>
          <w:szCs w:val="24"/>
        </w:rPr>
        <w:t xml:space="preserve"> </w:t>
      </w:r>
      <w:r w:rsidR="0069650B" w:rsidRPr="0069650B">
        <w:rPr>
          <w:bCs/>
          <w:sz w:val="24"/>
          <w:szCs w:val="24"/>
        </w:rPr>
        <w:t xml:space="preserve">млн. </w:t>
      </w:r>
      <w:r w:rsidR="0069650B" w:rsidRPr="0069650B">
        <w:rPr>
          <w:color w:val="000000"/>
          <w:sz w:val="24"/>
          <w:szCs w:val="24"/>
        </w:rPr>
        <w:t xml:space="preserve">рублей </w:t>
      </w:r>
      <w:r w:rsidR="0069650B" w:rsidRPr="0069650B">
        <w:rPr>
          <w:i/>
          <w:color w:val="000000"/>
          <w:sz w:val="24"/>
          <w:szCs w:val="24"/>
        </w:rPr>
        <w:t>(темп роста 121,1%).</w:t>
      </w:r>
      <w:r w:rsidR="0069650B" w:rsidRPr="0069650B">
        <w:rPr>
          <w:color w:val="000000"/>
          <w:sz w:val="24"/>
          <w:szCs w:val="24"/>
        </w:rPr>
        <w:t xml:space="preserve"> Торговая сеть представлена 62 стационарными торговыми точками. Население двадцати восьми населенных пунктов района обслуживается через нестационарную торговлю, соответственно из объема товарооборота эти средства уходят. Мы предлагаем нашим торгующим субъектам помещения под торговые точки в этих населенных пунктах, но к сожалению в связи с </w:t>
      </w:r>
      <w:r w:rsidR="0069650B" w:rsidRPr="0069650B">
        <w:rPr>
          <w:color w:val="000000"/>
          <w:sz w:val="24"/>
          <w:szCs w:val="24"/>
        </w:rPr>
        <w:lastRenderedPageBreak/>
        <w:t xml:space="preserve">незначительной численностью населения и небольшой торговой выручкой наше предложение не находит отклика. </w:t>
      </w:r>
    </w:p>
    <w:p w14:paraId="44C9B79B" w14:textId="5F8431F7" w:rsidR="0069650B" w:rsidRPr="0069650B" w:rsidRDefault="00CA1D7A" w:rsidP="00CA1D7A">
      <w:pPr>
        <w:jc w:val="both"/>
        <w:rPr>
          <w:color w:val="000000"/>
          <w:sz w:val="24"/>
          <w:szCs w:val="24"/>
        </w:rPr>
      </w:pPr>
      <w:r>
        <w:rPr>
          <w:color w:val="000000"/>
          <w:sz w:val="24"/>
          <w:szCs w:val="24"/>
        </w:rPr>
        <w:t xml:space="preserve">   </w:t>
      </w:r>
      <w:r w:rsidR="0069650B" w:rsidRPr="0069650B">
        <w:rPr>
          <w:color w:val="000000"/>
          <w:sz w:val="24"/>
          <w:szCs w:val="24"/>
        </w:rPr>
        <w:t>Значительная часть платежей за купленные товары оплачивается через маркетплейсы «Вайлдберриз» и «Озон»- это также не учитывается в розничном товарообороте.</w:t>
      </w:r>
    </w:p>
    <w:p w14:paraId="3A225955" w14:textId="77777777" w:rsidR="0069650B" w:rsidRPr="0069650B" w:rsidRDefault="0069650B" w:rsidP="0069650B">
      <w:pPr>
        <w:autoSpaceDE w:val="0"/>
        <w:autoSpaceDN w:val="0"/>
        <w:adjustRightInd w:val="0"/>
        <w:ind w:firstLine="709"/>
        <w:jc w:val="center"/>
        <w:rPr>
          <w:b/>
          <w:bCs/>
          <w:color w:val="333333"/>
          <w:sz w:val="24"/>
          <w:szCs w:val="24"/>
          <w:u w:val="single"/>
        </w:rPr>
      </w:pPr>
      <w:r w:rsidRPr="0069650B">
        <w:rPr>
          <w:b/>
          <w:bCs/>
          <w:color w:val="333333"/>
          <w:sz w:val="24"/>
          <w:szCs w:val="24"/>
          <w:u w:val="single"/>
        </w:rPr>
        <w:t>Заработная плата</w:t>
      </w:r>
    </w:p>
    <w:p w14:paraId="28A6B508" w14:textId="6D7DC7F0" w:rsidR="0069650B" w:rsidRPr="0069650B" w:rsidRDefault="00CA1D7A" w:rsidP="00CA1D7A">
      <w:pPr>
        <w:autoSpaceDE w:val="0"/>
        <w:autoSpaceDN w:val="0"/>
        <w:adjustRightInd w:val="0"/>
        <w:jc w:val="both"/>
        <w:rPr>
          <w:iCs/>
          <w:sz w:val="24"/>
          <w:szCs w:val="24"/>
        </w:rPr>
      </w:pPr>
      <w:r>
        <w:rPr>
          <w:sz w:val="24"/>
          <w:szCs w:val="24"/>
        </w:rPr>
        <w:t xml:space="preserve">   </w:t>
      </w:r>
      <w:r w:rsidR="0069650B" w:rsidRPr="0069650B">
        <w:rPr>
          <w:sz w:val="24"/>
          <w:szCs w:val="24"/>
        </w:rPr>
        <w:t>Среднемесячная начисленная заработная плата по крупным и средним предприятиям района составила</w:t>
      </w:r>
      <w:r w:rsidR="0069650B" w:rsidRPr="0069650B">
        <w:rPr>
          <w:iCs/>
          <w:sz w:val="24"/>
          <w:szCs w:val="24"/>
        </w:rPr>
        <w:t xml:space="preserve"> – 41324,9 рублей, темп роста 116,9%</w:t>
      </w:r>
      <w:r w:rsidR="0069650B" w:rsidRPr="0069650B">
        <w:rPr>
          <w:i/>
          <w:sz w:val="24"/>
          <w:szCs w:val="24"/>
        </w:rPr>
        <w:t>.</w:t>
      </w:r>
    </w:p>
    <w:p w14:paraId="673393DE" w14:textId="6FD593B5" w:rsidR="0069650B" w:rsidRPr="0069650B" w:rsidRDefault="00CA1D7A" w:rsidP="00CA1D7A">
      <w:pPr>
        <w:autoSpaceDE w:val="0"/>
        <w:autoSpaceDN w:val="0"/>
        <w:adjustRightInd w:val="0"/>
        <w:jc w:val="both"/>
        <w:rPr>
          <w:sz w:val="24"/>
          <w:szCs w:val="24"/>
        </w:rPr>
      </w:pPr>
      <w:r>
        <w:rPr>
          <w:iCs/>
          <w:sz w:val="24"/>
          <w:szCs w:val="24"/>
        </w:rPr>
        <w:t xml:space="preserve">   </w:t>
      </w:r>
      <w:r w:rsidR="0069650B" w:rsidRPr="0069650B">
        <w:rPr>
          <w:iCs/>
          <w:sz w:val="24"/>
          <w:szCs w:val="24"/>
        </w:rPr>
        <w:t>По итогам 2024 года с</w:t>
      </w:r>
      <w:r w:rsidR="0069650B" w:rsidRPr="0069650B">
        <w:rPr>
          <w:sz w:val="24"/>
          <w:szCs w:val="24"/>
        </w:rPr>
        <w:t>реднемесячная начисленная заработная плата педагогических работников составила: по образовательным учреждениям дошкольного образования 36805 рублей, дополнительного образования 41680 рублей, общего образования 40879 рублей, по учреждениям культуры района 37818 рублей, в сельскозяйственной отрасли 74370 рубля. Высокий уровень заработной платы в целом по сельскохозяйственной отрасли сложился с учетом среднемесячной зарплаты в АО «Мир цветов РМ». В большинстве фермерских хозяйств района заработная плата на уровне минимальной оплаты труда.</w:t>
      </w:r>
    </w:p>
    <w:p w14:paraId="40BC9EAA" w14:textId="2932E63C" w:rsidR="0069650B" w:rsidRPr="0069650B" w:rsidRDefault="00CA1D7A" w:rsidP="00CA1D7A">
      <w:pPr>
        <w:autoSpaceDE w:val="0"/>
        <w:autoSpaceDN w:val="0"/>
        <w:adjustRightInd w:val="0"/>
        <w:jc w:val="both"/>
        <w:rPr>
          <w:iCs/>
          <w:sz w:val="24"/>
          <w:szCs w:val="24"/>
        </w:rPr>
      </w:pPr>
      <w:r>
        <w:rPr>
          <w:iCs/>
          <w:sz w:val="24"/>
          <w:szCs w:val="24"/>
        </w:rPr>
        <w:t xml:space="preserve">   </w:t>
      </w:r>
      <w:r w:rsidR="0069650B" w:rsidRPr="0069650B">
        <w:rPr>
          <w:iCs/>
          <w:sz w:val="24"/>
          <w:szCs w:val="24"/>
        </w:rPr>
        <w:t xml:space="preserve">На рынке труда численность официально зарегистрированных безработных по состоянию на 1 января 2025 года составила 58 человек, уровень безработицы составил 1,1%. </w:t>
      </w:r>
    </w:p>
    <w:p w14:paraId="2D2D40BC" w14:textId="77777777" w:rsidR="0069650B" w:rsidRPr="0069650B" w:rsidRDefault="0069650B" w:rsidP="0069650B">
      <w:pPr>
        <w:tabs>
          <w:tab w:val="left" w:pos="709"/>
        </w:tabs>
        <w:ind w:firstLine="709"/>
        <w:jc w:val="center"/>
        <w:rPr>
          <w:b/>
          <w:bCs/>
          <w:color w:val="333333"/>
          <w:sz w:val="24"/>
          <w:szCs w:val="24"/>
          <w:u w:val="single"/>
        </w:rPr>
      </w:pPr>
      <w:r w:rsidRPr="0069650B">
        <w:rPr>
          <w:b/>
          <w:bCs/>
          <w:color w:val="333333"/>
          <w:sz w:val="24"/>
          <w:szCs w:val="24"/>
          <w:u w:val="single"/>
        </w:rPr>
        <w:t>Инвестиции в основной капитал</w:t>
      </w:r>
    </w:p>
    <w:p w14:paraId="2BDED55A" w14:textId="6F907B0A" w:rsidR="0069650B" w:rsidRPr="0069650B" w:rsidRDefault="00CA1D7A" w:rsidP="00CA1D7A">
      <w:pPr>
        <w:tabs>
          <w:tab w:val="left" w:pos="709"/>
        </w:tabs>
        <w:jc w:val="both"/>
        <w:rPr>
          <w:i/>
          <w:color w:val="333333"/>
          <w:sz w:val="24"/>
          <w:szCs w:val="24"/>
        </w:rPr>
      </w:pPr>
      <w:r>
        <w:rPr>
          <w:b/>
          <w:bCs/>
          <w:color w:val="333333"/>
          <w:sz w:val="24"/>
          <w:szCs w:val="24"/>
        </w:rPr>
        <w:t xml:space="preserve">   </w:t>
      </w:r>
      <w:r w:rsidR="0069650B" w:rsidRPr="0069650B">
        <w:rPr>
          <w:color w:val="000000"/>
          <w:sz w:val="24"/>
          <w:szCs w:val="24"/>
        </w:rPr>
        <w:t xml:space="preserve">Объем инвестиций в основной капитал (за исключением бюджетных средств) </w:t>
      </w:r>
      <w:r w:rsidR="0069650B" w:rsidRPr="0069650B">
        <w:rPr>
          <w:sz w:val="24"/>
          <w:szCs w:val="24"/>
        </w:rPr>
        <w:t>– по статистически наблюдаемым предприятиям составил 4,6млн. рублей</w:t>
      </w:r>
      <w:r w:rsidR="0069650B" w:rsidRPr="0069650B">
        <w:rPr>
          <w:i/>
          <w:sz w:val="24"/>
          <w:szCs w:val="24"/>
        </w:rPr>
        <w:t>.</w:t>
      </w:r>
    </w:p>
    <w:p w14:paraId="1EABA9D3" w14:textId="115A4D12" w:rsidR="0069650B" w:rsidRPr="0069650B" w:rsidRDefault="00CA1D7A" w:rsidP="00CA1D7A">
      <w:pPr>
        <w:tabs>
          <w:tab w:val="left" w:pos="709"/>
        </w:tabs>
        <w:jc w:val="both"/>
        <w:rPr>
          <w:sz w:val="24"/>
          <w:szCs w:val="24"/>
        </w:rPr>
      </w:pPr>
      <w:r>
        <w:rPr>
          <w:sz w:val="24"/>
          <w:szCs w:val="24"/>
        </w:rPr>
        <w:t xml:space="preserve">   </w:t>
      </w:r>
      <w:r w:rsidR="0069650B" w:rsidRPr="0069650B">
        <w:rPr>
          <w:sz w:val="24"/>
          <w:szCs w:val="24"/>
        </w:rPr>
        <w:t xml:space="preserve">Около 135 млн. рублей инвестировано индивидуальными предпринимателями и малыми предприятиями. Это реконструкция тепличного комплекса, приобретение сельскохозяйственной и  автомобильной техники, крупного рогатого скота, строительство автозаправки и  автомойки. В том числе инвестиции в основной капитал от субъектов малого и среднего предпринимательства агропромышленного комплекса района   составили более 121 </w:t>
      </w:r>
      <w:r w:rsidR="0069650B" w:rsidRPr="0069650B">
        <w:rPr>
          <w:bCs/>
          <w:sz w:val="24"/>
          <w:szCs w:val="24"/>
        </w:rPr>
        <w:t>млн. рублей.</w:t>
      </w:r>
    </w:p>
    <w:p w14:paraId="3A9ECC1C" w14:textId="14CD2B3E" w:rsidR="0069650B" w:rsidRPr="0069650B" w:rsidRDefault="00CA1D7A" w:rsidP="00CA1D7A">
      <w:pPr>
        <w:tabs>
          <w:tab w:val="left" w:pos="709"/>
        </w:tabs>
        <w:jc w:val="both"/>
        <w:rPr>
          <w:sz w:val="24"/>
          <w:szCs w:val="24"/>
        </w:rPr>
      </w:pPr>
      <w:r>
        <w:rPr>
          <w:sz w:val="24"/>
          <w:szCs w:val="24"/>
        </w:rPr>
        <w:t xml:space="preserve">   </w:t>
      </w:r>
      <w:r w:rsidR="0069650B" w:rsidRPr="0069650B">
        <w:rPr>
          <w:sz w:val="24"/>
          <w:szCs w:val="24"/>
        </w:rPr>
        <w:t xml:space="preserve">В 2025 году планируется участие в конкурсном отборе по программе «Агростартап» 2-х претендентов. В случае победы в развитие сельского хозяйства будет инвестировано не менее 11 млн. рублей,  будет создано 4 рабочих места. </w:t>
      </w:r>
    </w:p>
    <w:p w14:paraId="79091A72" w14:textId="26948FB6" w:rsidR="0069650B" w:rsidRPr="0069650B" w:rsidRDefault="00CA1D7A" w:rsidP="00CA1D7A">
      <w:pPr>
        <w:tabs>
          <w:tab w:val="left" w:pos="709"/>
        </w:tabs>
        <w:jc w:val="both"/>
        <w:rPr>
          <w:sz w:val="24"/>
          <w:szCs w:val="24"/>
        </w:rPr>
      </w:pPr>
      <w:r>
        <w:rPr>
          <w:sz w:val="24"/>
          <w:szCs w:val="24"/>
        </w:rPr>
        <w:t xml:space="preserve">   </w:t>
      </w:r>
      <w:r w:rsidR="0069650B" w:rsidRPr="0069650B">
        <w:rPr>
          <w:sz w:val="24"/>
          <w:szCs w:val="24"/>
        </w:rPr>
        <w:t>Инвестиции по субъектам малого и среднего предпринимательства  к сожалению не учитываются в статистике.</w:t>
      </w:r>
    </w:p>
    <w:p w14:paraId="6D48842B" w14:textId="2C5A0878" w:rsidR="0069650B" w:rsidRPr="0069650B" w:rsidRDefault="00CA1D7A" w:rsidP="00CA1D7A">
      <w:pPr>
        <w:tabs>
          <w:tab w:val="left" w:pos="709"/>
        </w:tabs>
        <w:jc w:val="both"/>
        <w:rPr>
          <w:sz w:val="24"/>
          <w:szCs w:val="24"/>
        </w:rPr>
      </w:pPr>
      <w:r>
        <w:rPr>
          <w:sz w:val="24"/>
          <w:szCs w:val="24"/>
        </w:rPr>
        <w:t xml:space="preserve">   </w:t>
      </w:r>
      <w:r w:rsidR="0069650B" w:rsidRPr="0069650B">
        <w:rPr>
          <w:sz w:val="24"/>
          <w:szCs w:val="24"/>
        </w:rPr>
        <w:t>В районе сформировано 6 свободных инвестиционных площадок. Мы готовы к переговорам с заинтересованными лицами и оказанию содействия в реализации проектов.</w:t>
      </w:r>
    </w:p>
    <w:p w14:paraId="5A879FCF" w14:textId="77777777" w:rsidR="0069650B" w:rsidRPr="0069650B" w:rsidRDefault="0069650B" w:rsidP="0069650B">
      <w:pPr>
        <w:widowControl w:val="0"/>
        <w:autoSpaceDE w:val="0"/>
        <w:autoSpaceDN w:val="0"/>
        <w:adjustRightInd w:val="0"/>
        <w:ind w:firstLine="709"/>
        <w:jc w:val="center"/>
        <w:rPr>
          <w:b/>
          <w:bCs/>
          <w:sz w:val="24"/>
          <w:szCs w:val="24"/>
          <w:u w:val="single"/>
        </w:rPr>
      </w:pPr>
      <w:r w:rsidRPr="0069650B">
        <w:rPr>
          <w:b/>
          <w:bCs/>
          <w:sz w:val="24"/>
          <w:szCs w:val="24"/>
          <w:u w:val="single"/>
        </w:rPr>
        <w:t>Малое и среднее предпринимательство</w:t>
      </w:r>
    </w:p>
    <w:p w14:paraId="547B39D8" w14:textId="4F1DEEB7" w:rsidR="0069650B" w:rsidRPr="0069650B" w:rsidRDefault="00CA1D7A" w:rsidP="00CA1D7A">
      <w:pPr>
        <w:widowControl w:val="0"/>
        <w:autoSpaceDE w:val="0"/>
        <w:autoSpaceDN w:val="0"/>
        <w:adjustRightInd w:val="0"/>
        <w:jc w:val="both"/>
        <w:rPr>
          <w:sz w:val="24"/>
          <w:szCs w:val="24"/>
        </w:rPr>
      </w:pPr>
      <w:r>
        <w:rPr>
          <w:sz w:val="24"/>
          <w:szCs w:val="24"/>
        </w:rPr>
        <w:t xml:space="preserve">   </w:t>
      </w:r>
      <w:r w:rsidR="0069650B" w:rsidRPr="0069650B">
        <w:rPr>
          <w:sz w:val="24"/>
          <w:szCs w:val="24"/>
        </w:rPr>
        <w:t>Развивается малый и средний бизнес. Сельским хозяйством, лесопереработкой, пассажирскими перевозками в районе занимаются исключительно индивидуальные предприниматели и малые предприятия. В то же время, как и раньше, имеются незамещенные ниши в оказании бытовых услуг населению, грузоперевозках, строительстве, туризме, хотя эти услуги крайне востребованы. А в туристической отрасли имеется возможность получения существенной грантовой поддержки и  территории привлекательные для развития туризма у нас есть.</w:t>
      </w:r>
    </w:p>
    <w:p w14:paraId="1666FFF8" w14:textId="30B3B364" w:rsidR="0069650B" w:rsidRPr="0069650B" w:rsidRDefault="00CA1D7A" w:rsidP="00CA1D7A">
      <w:pPr>
        <w:widowControl w:val="0"/>
        <w:autoSpaceDE w:val="0"/>
        <w:autoSpaceDN w:val="0"/>
        <w:adjustRightInd w:val="0"/>
        <w:jc w:val="both"/>
        <w:rPr>
          <w:sz w:val="24"/>
          <w:szCs w:val="24"/>
        </w:rPr>
      </w:pPr>
      <w:r>
        <w:rPr>
          <w:sz w:val="24"/>
          <w:szCs w:val="24"/>
        </w:rPr>
        <w:t xml:space="preserve">   </w:t>
      </w:r>
      <w:r w:rsidR="0069650B" w:rsidRPr="0069650B">
        <w:rPr>
          <w:sz w:val="24"/>
          <w:szCs w:val="24"/>
        </w:rPr>
        <w:t xml:space="preserve">За год количество субъектов малого  предпринимательства увеличилось на 14% и составило 174 единицы.  </w:t>
      </w:r>
    </w:p>
    <w:p w14:paraId="7FA85012" w14:textId="40E4E996" w:rsidR="0069650B" w:rsidRPr="0069650B" w:rsidRDefault="0069650B" w:rsidP="0069650B">
      <w:pPr>
        <w:widowControl w:val="0"/>
        <w:autoSpaceDE w:val="0"/>
        <w:autoSpaceDN w:val="0"/>
        <w:adjustRightInd w:val="0"/>
        <w:ind w:firstLine="709"/>
        <w:jc w:val="both"/>
        <w:rPr>
          <w:b/>
          <w:bCs/>
          <w:sz w:val="24"/>
          <w:szCs w:val="24"/>
          <w:u w:val="single"/>
        </w:rPr>
      </w:pPr>
      <w:r w:rsidRPr="0069650B">
        <w:rPr>
          <w:sz w:val="24"/>
          <w:szCs w:val="24"/>
        </w:rPr>
        <w:t xml:space="preserve"> </w:t>
      </w:r>
      <w:r>
        <w:rPr>
          <w:sz w:val="24"/>
          <w:szCs w:val="24"/>
        </w:rPr>
        <w:t xml:space="preserve">                                                            </w:t>
      </w:r>
      <w:r w:rsidRPr="0069650B">
        <w:rPr>
          <w:sz w:val="24"/>
          <w:szCs w:val="24"/>
        </w:rPr>
        <w:t xml:space="preserve">      </w:t>
      </w:r>
      <w:r w:rsidRPr="0069650B">
        <w:rPr>
          <w:b/>
          <w:bCs/>
          <w:sz w:val="24"/>
          <w:szCs w:val="24"/>
          <w:u w:val="single"/>
        </w:rPr>
        <w:t xml:space="preserve">Строительство </w:t>
      </w:r>
    </w:p>
    <w:p w14:paraId="71EA4B7E" w14:textId="2B752BC1" w:rsidR="0069650B" w:rsidRPr="0069650B" w:rsidRDefault="00CA1D7A" w:rsidP="00CA1D7A">
      <w:pPr>
        <w:widowControl w:val="0"/>
        <w:autoSpaceDE w:val="0"/>
        <w:autoSpaceDN w:val="0"/>
        <w:adjustRightInd w:val="0"/>
        <w:jc w:val="both"/>
        <w:rPr>
          <w:bCs/>
          <w:sz w:val="24"/>
          <w:szCs w:val="24"/>
        </w:rPr>
      </w:pPr>
      <w:r>
        <w:rPr>
          <w:bCs/>
          <w:sz w:val="24"/>
          <w:szCs w:val="24"/>
        </w:rPr>
        <w:t xml:space="preserve">   </w:t>
      </w:r>
      <w:r w:rsidR="0069650B" w:rsidRPr="0069650B">
        <w:rPr>
          <w:bCs/>
          <w:sz w:val="24"/>
          <w:szCs w:val="24"/>
        </w:rPr>
        <w:t xml:space="preserve">Развиваем социальную инфраструктуру. </w:t>
      </w:r>
      <w:r w:rsidR="0069650B" w:rsidRPr="0069650B">
        <w:rPr>
          <w:sz w:val="24"/>
          <w:szCs w:val="24"/>
        </w:rPr>
        <w:t>В 2024 году район участвовал в реализации национальных проектов и госпрограмм.</w:t>
      </w:r>
    </w:p>
    <w:p w14:paraId="445F17AF" w14:textId="1244D6EC" w:rsidR="0069650B" w:rsidRPr="0069650B" w:rsidRDefault="00CA1D7A" w:rsidP="00CA1D7A">
      <w:pPr>
        <w:widowControl w:val="0"/>
        <w:autoSpaceDE w:val="0"/>
        <w:autoSpaceDN w:val="0"/>
        <w:adjustRightInd w:val="0"/>
        <w:jc w:val="both"/>
        <w:rPr>
          <w:sz w:val="24"/>
          <w:szCs w:val="24"/>
        </w:rPr>
      </w:pPr>
      <w:r>
        <w:rPr>
          <w:sz w:val="24"/>
          <w:szCs w:val="24"/>
        </w:rPr>
        <w:t xml:space="preserve">   </w:t>
      </w:r>
      <w:r w:rsidR="0069650B" w:rsidRPr="0069650B">
        <w:rPr>
          <w:sz w:val="24"/>
          <w:szCs w:val="24"/>
        </w:rPr>
        <w:t xml:space="preserve">По программе Комплексное развитие сельских территорий для работника сферы здравоохранения  приобретен жилой дом в с. Теньгушево площадью </w:t>
      </w:r>
      <w:smartTag w:uri="urn:schemas-microsoft-com:office:smarttags" w:element="metricconverter">
        <w:smartTagPr>
          <w:attr w:name="ProductID" w:val="54 м²"/>
        </w:smartTagPr>
        <w:r w:rsidR="0069650B" w:rsidRPr="0069650B">
          <w:rPr>
            <w:sz w:val="24"/>
            <w:szCs w:val="24"/>
          </w:rPr>
          <w:t>54 м²</w:t>
        </w:r>
      </w:smartTag>
      <w:r w:rsidR="0069650B" w:rsidRPr="0069650B">
        <w:rPr>
          <w:sz w:val="24"/>
          <w:szCs w:val="24"/>
        </w:rPr>
        <w:t xml:space="preserve"> стоимостью 3,8 млн. рублей. Программа позволяет молодым специалистам остаться работать в районе.</w:t>
      </w:r>
    </w:p>
    <w:p w14:paraId="0F1C789B" w14:textId="741AC544" w:rsidR="0069650B" w:rsidRPr="0069650B" w:rsidRDefault="00CA1D7A" w:rsidP="00CA1D7A">
      <w:pPr>
        <w:jc w:val="both"/>
        <w:rPr>
          <w:sz w:val="24"/>
          <w:szCs w:val="24"/>
        </w:rPr>
      </w:pPr>
      <w:r>
        <w:rPr>
          <w:sz w:val="24"/>
          <w:szCs w:val="24"/>
        </w:rPr>
        <w:t xml:space="preserve">   </w:t>
      </w:r>
      <w:r w:rsidR="0069650B" w:rsidRPr="0069650B">
        <w:rPr>
          <w:sz w:val="24"/>
          <w:szCs w:val="24"/>
        </w:rPr>
        <w:t>Приобретены две квартиры для детей сирот общей стоимостью 4,28 млн. рублей. На текущий год запланирован к приобретению жилой дом для детей сирот стоимостью 2,3 млн. рублей.</w:t>
      </w:r>
    </w:p>
    <w:p w14:paraId="2823906A" w14:textId="4A6E3BD2" w:rsidR="0069650B" w:rsidRPr="0069650B" w:rsidRDefault="00CA1D7A" w:rsidP="00CA1D7A">
      <w:pPr>
        <w:jc w:val="both"/>
        <w:rPr>
          <w:sz w:val="24"/>
          <w:szCs w:val="24"/>
        </w:rPr>
      </w:pPr>
      <w:r>
        <w:rPr>
          <w:sz w:val="24"/>
          <w:szCs w:val="24"/>
        </w:rPr>
        <w:t xml:space="preserve">   </w:t>
      </w:r>
      <w:r w:rsidR="0069650B" w:rsidRPr="0069650B">
        <w:rPr>
          <w:sz w:val="24"/>
          <w:szCs w:val="24"/>
        </w:rPr>
        <w:t xml:space="preserve">В рамках программы Комплексное развитие сельских территорий по мероприятию «Благоустройство сельских территорий» было реализовано 2 проекта на общую сумму 5,8 млн. рублей.(построен детский игровой комплекс по ул. Социалистическая в с. Теньгушево площадью </w:t>
      </w:r>
      <w:smartTag w:uri="urn:schemas-microsoft-com:office:smarttags" w:element="metricconverter">
        <w:smartTagPr>
          <w:attr w:name="ProductID" w:val="144 м²"/>
        </w:smartTagPr>
        <w:smartTag w:uri="urn:schemas-microsoft-com:office:smarttags" w:element="metricconverter">
          <w:smartTagPr>
            <w:attr w:name="ProductID" w:val="144 м²"/>
          </w:smartTagPr>
          <w:r w:rsidR="0069650B" w:rsidRPr="0069650B">
            <w:rPr>
              <w:sz w:val="24"/>
              <w:szCs w:val="24"/>
            </w:rPr>
            <w:t>144 м²</w:t>
          </w:r>
        </w:smartTag>
        <w:r w:rsidR="0069650B" w:rsidRPr="0069650B">
          <w:rPr>
            <w:sz w:val="24"/>
            <w:szCs w:val="24"/>
          </w:rPr>
          <w:t xml:space="preserve"> </w:t>
        </w:r>
      </w:smartTag>
      <w:r w:rsidR="0069650B" w:rsidRPr="0069650B">
        <w:rPr>
          <w:sz w:val="24"/>
          <w:szCs w:val="24"/>
        </w:rPr>
        <w:t>стоимостью 2,6 млн. рублей и обустроена территория парка в п. Дачный стоимостью 3,2 млн. рублей).</w:t>
      </w:r>
    </w:p>
    <w:p w14:paraId="7C24BCFC" w14:textId="77777777" w:rsidR="00CA1D7A" w:rsidRDefault="00CA1D7A" w:rsidP="00CA1D7A">
      <w:pPr>
        <w:jc w:val="both"/>
        <w:rPr>
          <w:sz w:val="24"/>
          <w:szCs w:val="24"/>
        </w:rPr>
      </w:pPr>
      <w:r>
        <w:rPr>
          <w:sz w:val="24"/>
          <w:szCs w:val="24"/>
        </w:rPr>
        <w:t xml:space="preserve">   </w:t>
      </w:r>
      <w:r w:rsidR="0069650B" w:rsidRPr="0069650B">
        <w:rPr>
          <w:sz w:val="24"/>
          <w:szCs w:val="24"/>
        </w:rPr>
        <w:t>В текущем году мы планируем провести:</w:t>
      </w:r>
    </w:p>
    <w:p w14:paraId="6CABCFA4" w14:textId="6007F7BE" w:rsidR="0069650B" w:rsidRPr="0069650B" w:rsidRDefault="00CA1D7A" w:rsidP="00CA1D7A">
      <w:pPr>
        <w:jc w:val="both"/>
        <w:rPr>
          <w:sz w:val="24"/>
          <w:szCs w:val="24"/>
        </w:rPr>
      </w:pPr>
      <w:r>
        <w:rPr>
          <w:sz w:val="24"/>
          <w:szCs w:val="24"/>
        </w:rPr>
        <w:lastRenderedPageBreak/>
        <w:t xml:space="preserve">  </w:t>
      </w:r>
      <w:r w:rsidR="0069650B" w:rsidRPr="0069650B">
        <w:rPr>
          <w:sz w:val="24"/>
          <w:szCs w:val="24"/>
        </w:rPr>
        <w:t xml:space="preserve"> </w:t>
      </w:r>
      <w:bookmarkStart w:id="1" w:name="_Hlk124857802"/>
      <w:r w:rsidR="0069650B" w:rsidRPr="0069650B">
        <w:rPr>
          <w:sz w:val="24"/>
          <w:szCs w:val="24"/>
        </w:rPr>
        <w:t xml:space="preserve">Обустройство пешеходной зоны в с. Теньгушево Республики Мордовия </w:t>
      </w:r>
      <w:bookmarkStart w:id="2" w:name="_Hlk124859319"/>
      <w:r w:rsidR="0069650B" w:rsidRPr="0069650B">
        <w:rPr>
          <w:sz w:val="24"/>
          <w:szCs w:val="24"/>
        </w:rPr>
        <w:t xml:space="preserve">общей площадью 256 кв.м </w:t>
      </w:r>
      <w:bookmarkEnd w:id="2"/>
      <w:r w:rsidR="0069650B" w:rsidRPr="0069650B">
        <w:rPr>
          <w:sz w:val="24"/>
          <w:szCs w:val="24"/>
        </w:rPr>
        <w:t>стоимостью 1,2 млн. рублей</w:t>
      </w:r>
      <w:bookmarkEnd w:id="1"/>
      <w:r w:rsidR="0069650B" w:rsidRPr="0069650B">
        <w:rPr>
          <w:sz w:val="24"/>
          <w:szCs w:val="24"/>
        </w:rPr>
        <w:t xml:space="preserve"> и благоустройство территорий памятников  воинам, погибшим в годы Великой Отечественной войны в населенных пунктах района.</w:t>
      </w:r>
    </w:p>
    <w:p w14:paraId="1649B999" w14:textId="22CD9E65" w:rsidR="0069650B" w:rsidRPr="0069650B" w:rsidRDefault="00CA1D7A" w:rsidP="00CA1D7A">
      <w:pPr>
        <w:widowControl w:val="0"/>
        <w:autoSpaceDE w:val="0"/>
        <w:autoSpaceDN w:val="0"/>
        <w:adjustRightInd w:val="0"/>
        <w:jc w:val="both"/>
        <w:rPr>
          <w:sz w:val="24"/>
          <w:szCs w:val="24"/>
        </w:rPr>
      </w:pPr>
      <w:r>
        <w:rPr>
          <w:sz w:val="24"/>
          <w:szCs w:val="24"/>
        </w:rPr>
        <w:t xml:space="preserve">    </w:t>
      </w:r>
      <w:r w:rsidR="0069650B" w:rsidRPr="0069650B">
        <w:rPr>
          <w:sz w:val="24"/>
          <w:szCs w:val="24"/>
        </w:rPr>
        <w:t>Главам сельских поселений необходимо еще раз проанализировать потребность в благоустройстве объектов и своевременно направлять заявки в Министерство сельского хозяйства и продовольствия Республики Мордовия.</w:t>
      </w:r>
    </w:p>
    <w:p w14:paraId="73424F3C" w14:textId="682D613B" w:rsidR="0069650B" w:rsidRPr="0069650B" w:rsidRDefault="00CA1D7A" w:rsidP="00CA1D7A">
      <w:pPr>
        <w:jc w:val="both"/>
        <w:rPr>
          <w:sz w:val="24"/>
          <w:szCs w:val="24"/>
        </w:rPr>
      </w:pPr>
      <w:r>
        <w:rPr>
          <w:sz w:val="24"/>
          <w:szCs w:val="24"/>
        </w:rPr>
        <w:t xml:space="preserve">   </w:t>
      </w:r>
      <w:r w:rsidR="0069650B" w:rsidRPr="0069650B">
        <w:rPr>
          <w:sz w:val="24"/>
          <w:szCs w:val="24"/>
        </w:rPr>
        <w:t>По нацпроекту «Безопасные и качественные автомобильные дороги» завершен ремонт а</w:t>
      </w:r>
      <w:r w:rsidR="0069650B" w:rsidRPr="0069650B">
        <w:rPr>
          <w:rStyle w:val="a7"/>
          <w:sz w:val="24"/>
          <w:szCs w:val="24"/>
        </w:rPr>
        <w:t xml:space="preserve">втодороги п. Барашево –п. Дачный, протяженностью </w:t>
      </w:r>
      <w:smartTag w:uri="urn:schemas-microsoft-com:office:smarttags" w:element="metricconverter">
        <w:smartTagPr>
          <w:attr w:name="ProductID" w:val="0,253 км"/>
        </w:smartTagPr>
        <w:r w:rsidR="0069650B" w:rsidRPr="0069650B">
          <w:rPr>
            <w:rStyle w:val="a7"/>
            <w:sz w:val="24"/>
            <w:szCs w:val="24"/>
          </w:rPr>
          <w:t>15,0 км</w:t>
        </w:r>
      </w:smartTag>
      <w:r w:rsidR="0069650B" w:rsidRPr="0069650B">
        <w:rPr>
          <w:rStyle w:val="a7"/>
          <w:sz w:val="24"/>
          <w:szCs w:val="24"/>
        </w:rPr>
        <w:t>.</w:t>
      </w:r>
      <w:r w:rsidR="0069650B" w:rsidRPr="0069650B">
        <w:rPr>
          <w:sz w:val="24"/>
          <w:szCs w:val="24"/>
        </w:rPr>
        <w:t xml:space="preserve"> </w:t>
      </w:r>
      <w:r w:rsidR="0069650B" w:rsidRPr="0069650B">
        <w:rPr>
          <w:color w:val="000000"/>
          <w:sz w:val="24"/>
          <w:szCs w:val="24"/>
        </w:rPr>
        <w:t xml:space="preserve">Стоимость выполненных работ составила около </w:t>
      </w:r>
      <w:r w:rsidR="0069650B" w:rsidRPr="0069650B">
        <w:rPr>
          <w:iCs/>
          <w:sz w:val="24"/>
          <w:szCs w:val="24"/>
        </w:rPr>
        <w:t>445 млн.</w:t>
      </w:r>
      <w:r w:rsidR="0069650B" w:rsidRPr="0069650B">
        <w:rPr>
          <w:i/>
          <w:iCs/>
          <w:sz w:val="24"/>
          <w:szCs w:val="24"/>
        </w:rPr>
        <w:t xml:space="preserve"> </w:t>
      </w:r>
      <w:r w:rsidR="0069650B" w:rsidRPr="0069650B">
        <w:rPr>
          <w:sz w:val="24"/>
          <w:szCs w:val="24"/>
        </w:rPr>
        <w:t>рублей.</w:t>
      </w:r>
    </w:p>
    <w:p w14:paraId="51E6B3FF" w14:textId="41EC24A6" w:rsidR="0069650B" w:rsidRPr="0069650B" w:rsidRDefault="00CA1D7A" w:rsidP="00CA1D7A">
      <w:pPr>
        <w:pStyle w:val="a5"/>
        <w:tabs>
          <w:tab w:val="left" w:pos="-360"/>
        </w:tabs>
        <w:ind w:left="0"/>
        <w:rPr>
          <w:b w:val="0"/>
          <w:sz w:val="24"/>
        </w:rPr>
      </w:pPr>
      <w:r>
        <w:rPr>
          <w:b w:val="0"/>
          <w:sz w:val="24"/>
        </w:rPr>
        <w:t xml:space="preserve">   </w:t>
      </w:r>
      <w:r w:rsidR="0069650B" w:rsidRPr="0069650B">
        <w:rPr>
          <w:b w:val="0"/>
          <w:sz w:val="24"/>
        </w:rPr>
        <w:t>На сегодняшний день не завершены работы по ремонту дорог:</w:t>
      </w:r>
    </w:p>
    <w:p w14:paraId="1A941994" w14:textId="22499EB6" w:rsidR="0069650B" w:rsidRPr="0069650B" w:rsidRDefault="0069650B" w:rsidP="00CA1D7A">
      <w:pPr>
        <w:pStyle w:val="a5"/>
        <w:tabs>
          <w:tab w:val="left" w:pos="-360"/>
        </w:tabs>
        <w:ind w:left="0"/>
        <w:rPr>
          <w:b w:val="0"/>
          <w:sz w:val="24"/>
        </w:rPr>
      </w:pPr>
      <w:r w:rsidRPr="0069650B">
        <w:rPr>
          <w:b w:val="0"/>
          <w:sz w:val="24"/>
        </w:rPr>
        <w:t xml:space="preserve">1) автодороги г. Темников – п. Барашево – с. Теньгушево – граница Нижегородской области протяженностью </w:t>
      </w:r>
      <w:smartTag w:uri="urn:schemas-microsoft-com:office:smarttags" w:element="metricconverter">
        <w:smartTagPr>
          <w:attr w:name="ProductID" w:val="4,5 км"/>
        </w:smartTagPr>
        <w:r w:rsidRPr="0069650B">
          <w:rPr>
            <w:b w:val="0"/>
            <w:sz w:val="24"/>
          </w:rPr>
          <w:t>4,5 км</w:t>
        </w:r>
      </w:smartTag>
      <w:r w:rsidRPr="0069650B">
        <w:rPr>
          <w:b w:val="0"/>
          <w:sz w:val="24"/>
        </w:rPr>
        <w:t>.</w:t>
      </w:r>
      <w:r w:rsidR="00077F3D">
        <w:rPr>
          <w:b w:val="0"/>
          <w:sz w:val="24"/>
        </w:rPr>
        <w:t xml:space="preserve"> </w:t>
      </w:r>
      <w:r w:rsidRPr="0069650B">
        <w:rPr>
          <w:b w:val="0"/>
          <w:sz w:val="24"/>
        </w:rPr>
        <w:t>Сумма по контракту – 115,6 млн. рублей;</w:t>
      </w:r>
    </w:p>
    <w:p w14:paraId="3EA5F15F" w14:textId="0281A427" w:rsidR="0069650B" w:rsidRPr="0069650B" w:rsidRDefault="0069650B" w:rsidP="00CA1D7A">
      <w:pPr>
        <w:jc w:val="both"/>
        <w:rPr>
          <w:sz w:val="24"/>
          <w:szCs w:val="24"/>
        </w:rPr>
      </w:pPr>
      <w:r w:rsidRPr="0069650B">
        <w:rPr>
          <w:sz w:val="24"/>
          <w:szCs w:val="24"/>
        </w:rPr>
        <w:t xml:space="preserve">2) автодороги с. Теньгушево - с. Куликово - с. Мельсетьево - гр. Рязанской области протяженностью </w:t>
      </w:r>
      <w:smartTag w:uri="urn:schemas-microsoft-com:office:smarttags" w:element="metricconverter">
        <w:smartTagPr>
          <w:attr w:name="ProductID" w:val="0,253 км"/>
        </w:smartTagPr>
        <w:r w:rsidRPr="0069650B">
          <w:rPr>
            <w:sz w:val="24"/>
            <w:szCs w:val="24"/>
          </w:rPr>
          <w:t>1,52 км</w:t>
        </w:r>
      </w:smartTag>
      <w:r w:rsidRPr="0069650B">
        <w:rPr>
          <w:sz w:val="24"/>
          <w:szCs w:val="24"/>
        </w:rPr>
        <w:t xml:space="preserve">. Стоимость работ составляет 44 млн. 972 тыс. рублей. </w:t>
      </w:r>
    </w:p>
    <w:p w14:paraId="7F29A299" w14:textId="693782AA" w:rsidR="0069650B" w:rsidRPr="0069650B" w:rsidRDefault="0069650B" w:rsidP="00CA1D7A">
      <w:pPr>
        <w:jc w:val="both"/>
        <w:rPr>
          <w:sz w:val="24"/>
          <w:szCs w:val="24"/>
        </w:rPr>
      </w:pPr>
      <w:r w:rsidRPr="0069650B">
        <w:rPr>
          <w:sz w:val="24"/>
          <w:szCs w:val="24"/>
        </w:rPr>
        <w:t xml:space="preserve">3) автомобильной дороги с.Старая Качеевка- выход на а/д «с. Александровка - с. Такушево» Протяженность </w:t>
      </w:r>
      <w:smartTag w:uri="urn:schemas-microsoft-com:office:smarttags" w:element="metricconverter">
        <w:smartTagPr>
          <w:attr w:name="ProductID" w:val="0,253 км"/>
        </w:smartTagPr>
        <w:r w:rsidRPr="0069650B">
          <w:rPr>
            <w:sz w:val="24"/>
            <w:szCs w:val="24"/>
          </w:rPr>
          <w:t>-2,3 км</w:t>
        </w:r>
      </w:smartTag>
      <w:r w:rsidRPr="0069650B">
        <w:rPr>
          <w:sz w:val="24"/>
          <w:szCs w:val="24"/>
        </w:rPr>
        <w:t>., стоимость работ 50,6 млн. рублей.</w:t>
      </w:r>
    </w:p>
    <w:p w14:paraId="7B4FC6A8" w14:textId="3D6CF714" w:rsidR="0069650B" w:rsidRPr="0069650B" w:rsidRDefault="00CA1D7A" w:rsidP="00CA1D7A">
      <w:pPr>
        <w:jc w:val="both"/>
        <w:rPr>
          <w:sz w:val="24"/>
          <w:szCs w:val="24"/>
        </w:rPr>
      </w:pPr>
      <w:r>
        <w:rPr>
          <w:sz w:val="24"/>
          <w:szCs w:val="24"/>
        </w:rPr>
        <w:t xml:space="preserve">   </w:t>
      </w:r>
      <w:r w:rsidR="0069650B" w:rsidRPr="0069650B">
        <w:rPr>
          <w:sz w:val="24"/>
          <w:szCs w:val="24"/>
        </w:rPr>
        <w:t>В текущем году контракты на выполнение работ с недобросовестным подрядчиком были   расторгнуты. Запланировано повторное заключение контрактов по ремонту этих дорог в текущем году.</w:t>
      </w:r>
    </w:p>
    <w:p w14:paraId="3E851DA2" w14:textId="184F9588" w:rsidR="0069650B" w:rsidRPr="0069650B" w:rsidRDefault="00CA1D7A" w:rsidP="00CA1D7A">
      <w:pPr>
        <w:pStyle w:val="a5"/>
        <w:tabs>
          <w:tab w:val="left" w:pos="-360"/>
        </w:tabs>
        <w:ind w:left="0"/>
        <w:rPr>
          <w:b w:val="0"/>
          <w:sz w:val="24"/>
        </w:rPr>
      </w:pPr>
      <w:r>
        <w:rPr>
          <w:b w:val="0"/>
          <w:color w:val="000000"/>
          <w:sz w:val="24"/>
        </w:rPr>
        <w:t xml:space="preserve">   </w:t>
      </w:r>
      <w:r w:rsidR="0069650B" w:rsidRPr="0069650B">
        <w:rPr>
          <w:b w:val="0"/>
          <w:color w:val="000000"/>
          <w:sz w:val="24"/>
        </w:rPr>
        <w:t>В прошлом году завершено строительство моста</w:t>
      </w:r>
      <w:r w:rsidR="0069650B" w:rsidRPr="0069650B">
        <w:rPr>
          <w:b w:val="0"/>
          <w:sz w:val="24"/>
        </w:rPr>
        <w:t xml:space="preserve"> через р. Вечкилейку протяженностью </w:t>
      </w:r>
      <w:smartTag w:uri="urn:schemas-microsoft-com:office:smarttags" w:element="metricconverter">
        <w:smartTagPr>
          <w:attr w:name="ProductID" w:val="33 м"/>
        </w:smartTagPr>
        <w:r w:rsidR="0069650B" w:rsidRPr="0069650B">
          <w:rPr>
            <w:b w:val="0"/>
            <w:sz w:val="24"/>
          </w:rPr>
          <w:t>33 м</w:t>
        </w:r>
      </w:smartTag>
      <w:r w:rsidR="0069650B" w:rsidRPr="0069650B">
        <w:rPr>
          <w:b w:val="0"/>
          <w:sz w:val="24"/>
        </w:rPr>
        <w:t>. стоимость строительства составила – 89,3 млн. рублей.</w:t>
      </w:r>
    </w:p>
    <w:p w14:paraId="13CE9A69" w14:textId="40283F06" w:rsidR="0069650B" w:rsidRPr="0069650B" w:rsidRDefault="00CA1D7A" w:rsidP="00CA1D7A">
      <w:pPr>
        <w:widowControl w:val="0"/>
        <w:autoSpaceDE w:val="0"/>
        <w:autoSpaceDN w:val="0"/>
        <w:adjustRightInd w:val="0"/>
        <w:jc w:val="both"/>
        <w:rPr>
          <w:sz w:val="24"/>
          <w:szCs w:val="24"/>
        </w:rPr>
      </w:pPr>
      <w:r>
        <w:rPr>
          <w:sz w:val="24"/>
          <w:szCs w:val="24"/>
        </w:rPr>
        <w:t xml:space="preserve">   </w:t>
      </w:r>
      <w:r w:rsidR="0069650B" w:rsidRPr="0069650B">
        <w:rPr>
          <w:sz w:val="24"/>
          <w:szCs w:val="24"/>
        </w:rPr>
        <w:t xml:space="preserve">За счет средств дорожного фонда в 2024 году проведен ямочный ремонт автомобильных дорог местного значения протяженностью </w:t>
      </w:r>
      <w:smartTag w:uri="urn:schemas-microsoft-com:office:smarttags" w:element="metricconverter">
        <w:smartTagPr>
          <w:attr w:name="ProductID" w:val="2,5 км"/>
        </w:smartTagPr>
        <w:r w:rsidR="0069650B" w:rsidRPr="0069650B">
          <w:rPr>
            <w:sz w:val="24"/>
            <w:szCs w:val="24"/>
          </w:rPr>
          <w:t>2,5 км</w:t>
        </w:r>
      </w:smartTag>
      <w:r w:rsidR="0069650B" w:rsidRPr="0069650B">
        <w:rPr>
          <w:sz w:val="24"/>
          <w:szCs w:val="24"/>
        </w:rPr>
        <w:t xml:space="preserve">. на сумму 5,3 млн. рублей( с. Теньгушево, п. Барашево, д. Нагорная, д. Телимерки и д. Сак-Майдан).  </w:t>
      </w:r>
    </w:p>
    <w:p w14:paraId="50CA4FCC" w14:textId="77777777" w:rsidR="0069650B" w:rsidRPr="0069650B" w:rsidRDefault="0069650B" w:rsidP="0069650B">
      <w:pPr>
        <w:widowControl w:val="0"/>
        <w:autoSpaceDE w:val="0"/>
        <w:autoSpaceDN w:val="0"/>
        <w:adjustRightInd w:val="0"/>
        <w:ind w:firstLine="709"/>
        <w:jc w:val="center"/>
        <w:rPr>
          <w:b/>
          <w:sz w:val="24"/>
          <w:szCs w:val="24"/>
          <w:u w:val="single"/>
        </w:rPr>
      </w:pPr>
      <w:r w:rsidRPr="0069650B">
        <w:rPr>
          <w:b/>
          <w:sz w:val="24"/>
          <w:szCs w:val="24"/>
          <w:u w:val="single"/>
        </w:rPr>
        <w:t>ЖКХ</w:t>
      </w:r>
    </w:p>
    <w:p w14:paraId="28999B3A" w14:textId="14B311C1" w:rsidR="0069650B" w:rsidRPr="0069650B" w:rsidRDefault="00CA1D7A" w:rsidP="00CA1D7A">
      <w:pPr>
        <w:jc w:val="both"/>
        <w:rPr>
          <w:sz w:val="24"/>
          <w:szCs w:val="24"/>
        </w:rPr>
      </w:pPr>
      <w:r>
        <w:rPr>
          <w:sz w:val="24"/>
          <w:szCs w:val="24"/>
        </w:rPr>
        <w:t xml:space="preserve">   </w:t>
      </w:r>
      <w:r w:rsidR="0069650B" w:rsidRPr="0069650B">
        <w:rPr>
          <w:sz w:val="24"/>
          <w:szCs w:val="24"/>
        </w:rPr>
        <w:t>Хочу обратить внимание на ситуацию в жилищно-коммунальном хозяйстве района. Основной проблемой продолжает оставаться износ сетей водоснабжения и водоотведения. Средний износ водопроводных сетей составляет 70%, канализационных сетей – 59 %.</w:t>
      </w:r>
    </w:p>
    <w:p w14:paraId="27E4C322" w14:textId="17E871CD" w:rsidR="0069650B" w:rsidRPr="0069650B" w:rsidRDefault="00CA1D7A" w:rsidP="00CA1D7A">
      <w:pPr>
        <w:jc w:val="both"/>
        <w:rPr>
          <w:sz w:val="24"/>
          <w:szCs w:val="24"/>
        </w:rPr>
      </w:pPr>
      <w:r>
        <w:rPr>
          <w:sz w:val="24"/>
          <w:szCs w:val="24"/>
        </w:rPr>
        <w:t xml:space="preserve">   </w:t>
      </w:r>
      <w:r w:rsidR="0069650B" w:rsidRPr="0069650B">
        <w:rPr>
          <w:sz w:val="24"/>
          <w:szCs w:val="24"/>
        </w:rPr>
        <w:t xml:space="preserve">Коммунальные услуги населению района оказывает МУП «ЖКХ Теньгушево». Основной вид деятельности предприятия – обеспечение водой жителей района. Себестоимость 1 кубометра воды сложилась в размере 88 рублей 49 копеек. Действующий тариф для населения  -48 рублей. В истекшем году расходы предприятия составили 13,4 млн. рублей при выручке по действующему тарифу 7,3 млн. рублей. Убыток по году от оказания услуг по водоснабжению составил 6,1 млн. рублей. Основной составляющей в себестоимости 1 кубометра воды являются затраты на электроэнергию. За год они составили 5,5 млн. рублей или около 40 % от себестоимости воды. Задолженность предприятия перед ПАО «Мордовская энергосбытовая компания» по состоянию на 1 января текущего года составила 6,6 млн. рублей, за потребленный газ в размере 2,7 млн. рублей. В то же время имеется задолженность за воду более чем у 700 потребителей на 2,3 млн. рублей. В целях погашения задолженности подано в судебные органы 11 исков на 466 тыс. рублей. Эту работу надо проводить более активно. Также необходимо усилить контроль за незаконными подключениями со стороны населения к сетям водоснабжения. Потери воды поднятой из скважин составляет почти сорок процентов.  </w:t>
      </w:r>
    </w:p>
    <w:p w14:paraId="0E1EB8A3" w14:textId="4B627893" w:rsidR="0069650B" w:rsidRPr="0069650B" w:rsidRDefault="00CA1D7A" w:rsidP="00CA1D7A">
      <w:pPr>
        <w:jc w:val="both"/>
        <w:rPr>
          <w:sz w:val="24"/>
          <w:szCs w:val="24"/>
        </w:rPr>
      </w:pPr>
      <w:r>
        <w:rPr>
          <w:sz w:val="24"/>
          <w:szCs w:val="24"/>
        </w:rPr>
        <w:t xml:space="preserve">   </w:t>
      </w:r>
      <w:r w:rsidR="0069650B" w:rsidRPr="0069650B">
        <w:rPr>
          <w:sz w:val="24"/>
          <w:szCs w:val="24"/>
        </w:rPr>
        <w:t>В течение 2024 года было устранено 94 аварии на водопроводных сетях района. В связи с отсутствием у предприятия специальной техники, для выполнения работ по ремонту водопровода и устранению прорывов приходится заключать договора с индивидуальными предпринимателями и сторонними организациями, что увеличивает финансовые затраты МУП «ЖКХ Теньгушево».</w:t>
      </w:r>
    </w:p>
    <w:p w14:paraId="4B9DEB0E" w14:textId="190BFA21" w:rsidR="0069650B" w:rsidRPr="0069650B" w:rsidRDefault="00CA1D7A" w:rsidP="00CA1D7A">
      <w:pPr>
        <w:pStyle w:val="a3"/>
        <w:spacing w:before="0" w:beforeAutospacing="0" w:after="0" w:afterAutospacing="0"/>
        <w:jc w:val="both"/>
        <w:rPr>
          <w:kern w:val="24"/>
        </w:rPr>
      </w:pPr>
      <w:r>
        <w:t xml:space="preserve">   </w:t>
      </w:r>
      <w:r w:rsidR="0069650B" w:rsidRPr="0069650B">
        <w:t xml:space="preserve">Руководителю МУП «ЖКХ Теньгушево» следует обратить особое внимание на финансовую дисциплину, проводить более конкретную работу с дебиторской задолженностью организации,  активнее сотрудничать с юридическими лицами и проводить проверки приборов учета в отношении потребителей услуг, </w:t>
      </w:r>
      <w:r w:rsidR="0069650B" w:rsidRPr="0069650B">
        <w:rPr>
          <w:kern w:val="24"/>
        </w:rPr>
        <w:t>провести по возможности перевод водозаборов на энергосберегающее насосное оборудование.</w:t>
      </w:r>
    </w:p>
    <w:p w14:paraId="044F4784" w14:textId="7DF69E37" w:rsidR="0069650B" w:rsidRPr="0069650B" w:rsidRDefault="00CA1D7A" w:rsidP="00CA1D7A">
      <w:pPr>
        <w:pStyle w:val="a3"/>
        <w:spacing w:before="0" w:beforeAutospacing="0" w:after="0" w:afterAutospacing="0"/>
        <w:jc w:val="both"/>
        <w:rPr>
          <w:kern w:val="24"/>
        </w:rPr>
      </w:pPr>
      <w:r>
        <w:t xml:space="preserve">   </w:t>
      </w:r>
      <w:r w:rsidR="0069650B" w:rsidRPr="0069650B">
        <w:t>В 2024 году в</w:t>
      </w:r>
      <w:r w:rsidR="0069650B" w:rsidRPr="0069650B">
        <w:rPr>
          <w:kern w:val="24"/>
        </w:rPr>
        <w:t xml:space="preserve"> рамках капитального ремонта многоквартирных домов</w:t>
      </w:r>
      <w:r w:rsidR="0069650B" w:rsidRPr="0069650B">
        <w:rPr>
          <w:b/>
          <w:bCs/>
          <w:kern w:val="24"/>
        </w:rPr>
        <w:t xml:space="preserve"> </w:t>
      </w:r>
      <w:r w:rsidR="0069650B" w:rsidRPr="0069650B">
        <w:rPr>
          <w:kern w:val="24"/>
        </w:rPr>
        <w:t>проведены работы</w:t>
      </w:r>
      <w:bookmarkStart w:id="3" w:name="_Hlk124857696"/>
      <w:r w:rsidR="0069650B" w:rsidRPr="0069650B">
        <w:rPr>
          <w:kern w:val="24"/>
        </w:rPr>
        <w:t xml:space="preserve"> по ремонту </w:t>
      </w:r>
      <w:bookmarkEnd w:id="3"/>
      <w:r w:rsidR="0069650B" w:rsidRPr="0069650B">
        <w:rPr>
          <w:kern w:val="24"/>
        </w:rPr>
        <w:t>системы внутридомового электроснабжения дома № 18 по ул. Рабочая в с. Теньгушево стоимостью 1,45 млн. рублей. Для создания аварийного резерва закуплено насосное оборудование для  водозабора и котельной на 2 млн. рублей.</w:t>
      </w:r>
    </w:p>
    <w:p w14:paraId="707734BE" w14:textId="1BB87499" w:rsidR="0069650B" w:rsidRPr="0069650B" w:rsidRDefault="00CA1D7A" w:rsidP="00CA1D7A">
      <w:pPr>
        <w:pStyle w:val="a3"/>
        <w:spacing w:before="0" w:beforeAutospacing="0" w:after="0" w:afterAutospacing="0"/>
        <w:jc w:val="both"/>
        <w:rPr>
          <w:kern w:val="24"/>
        </w:rPr>
      </w:pPr>
      <w:r>
        <w:rPr>
          <w:kern w:val="24"/>
        </w:rPr>
        <w:lastRenderedPageBreak/>
        <w:t xml:space="preserve">   </w:t>
      </w:r>
      <w:r w:rsidR="0069650B" w:rsidRPr="0069650B">
        <w:rPr>
          <w:kern w:val="24"/>
        </w:rPr>
        <w:t>Выполнены работы по ремонту оборудования в двух котельных (ул.Рабочая,д.18а  и ул. Ленина д.127) стоимостью более 1 млн. рублей.</w:t>
      </w:r>
    </w:p>
    <w:p w14:paraId="282F5A28" w14:textId="03183129" w:rsidR="0069650B" w:rsidRPr="0069650B" w:rsidRDefault="00CA1D7A" w:rsidP="00CA1D7A">
      <w:pPr>
        <w:pStyle w:val="a3"/>
        <w:spacing w:before="0" w:beforeAutospacing="0" w:after="0" w:afterAutospacing="0"/>
        <w:jc w:val="both"/>
      </w:pPr>
      <w:r>
        <w:rPr>
          <w:kern w:val="24"/>
        </w:rPr>
        <w:t xml:space="preserve">   </w:t>
      </w:r>
      <w:r w:rsidR="0069650B" w:rsidRPr="0069650B">
        <w:rPr>
          <w:kern w:val="24"/>
        </w:rPr>
        <w:t>На 2025 год запланировано</w:t>
      </w:r>
      <w:r w:rsidR="0069650B" w:rsidRPr="0069650B">
        <w:rPr>
          <w:b/>
          <w:bCs/>
          <w:kern w:val="24"/>
        </w:rPr>
        <w:t xml:space="preserve"> </w:t>
      </w:r>
      <w:r w:rsidR="0069650B" w:rsidRPr="0069650B">
        <w:rPr>
          <w:kern w:val="24"/>
        </w:rPr>
        <w:t>проведение работ по капитальному ремонту кровли в многоквартирном доме 19 по ул. Рабочая в с. Теньгушево на сумму 3,6 млн. руб. и многоквартирном доме 135 по ул. Ленина в с. Теньгушево стоимостью 7,5млн. рублей.</w:t>
      </w:r>
    </w:p>
    <w:p w14:paraId="2897E354" w14:textId="77777777" w:rsidR="0069650B" w:rsidRPr="0069650B" w:rsidRDefault="0069650B" w:rsidP="0069650B">
      <w:pPr>
        <w:widowControl w:val="0"/>
        <w:autoSpaceDE w:val="0"/>
        <w:autoSpaceDN w:val="0"/>
        <w:adjustRightInd w:val="0"/>
        <w:ind w:firstLine="709"/>
        <w:jc w:val="center"/>
        <w:rPr>
          <w:b/>
          <w:sz w:val="24"/>
          <w:szCs w:val="24"/>
          <w:u w:val="single"/>
        </w:rPr>
      </w:pPr>
      <w:r w:rsidRPr="0069650B">
        <w:rPr>
          <w:b/>
          <w:sz w:val="24"/>
          <w:szCs w:val="24"/>
          <w:u w:val="single"/>
        </w:rPr>
        <w:t>Культура</w:t>
      </w:r>
    </w:p>
    <w:p w14:paraId="15CE0265" w14:textId="600542CC" w:rsidR="0069650B" w:rsidRPr="0069650B" w:rsidRDefault="00CA1D7A" w:rsidP="00CA1D7A">
      <w:pPr>
        <w:widowControl w:val="0"/>
        <w:autoSpaceDE w:val="0"/>
        <w:autoSpaceDN w:val="0"/>
        <w:adjustRightInd w:val="0"/>
        <w:jc w:val="both"/>
        <w:rPr>
          <w:sz w:val="24"/>
          <w:szCs w:val="24"/>
          <w:shd w:val="clear" w:color="auto" w:fill="FFFFFF"/>
        </w:rPr>
      </w:pPr>
      <w:r>
        <w:rPr>
          <w:b/>
          <w:bCs/>
          <w:sz w:val="24"/>
          <w:szCs w:val="24"/>
        </w:rPr>
        <w:t xml:space="preserve">   </w:t>
      </w:r>
      <w:r w:rsidR="0069650B" w:rsidRPr="0069650B">
        <w:rPr>
          <w:sz w:val="24"/>
          <w:szCs w:val="24"/>
          <w:shd w:val="clear" w:color="auto" w:fill="FFFFFF"/>
        </w:rPr>
        <w:t>Знаковым событием для культурной жизни нашего района в прошлом году стал 28 Республиканский фестиваль-конкурс народного творчества «Шумбрат, Мордовия!».</w:t>
      </w:r>
      <w:r w:rsidR="0069650B" w:rsidRPr="0069650B">
        <w:rPr>
          <w:b/>
          <w:sz w:val="24"/>
          <w:szCs w:val="24"/>
          <w:shd w:val="clear" w:color="auto" w:fill="FFFFFF"/>
        </w:rPr>
        <w:t xml:space="preserve"> </w:t>
      </w:r>
      <w:r w:rsidR="0069650B" w:rsidRPr="0069650B">
        <w:rPr>
          <w:sz w:val="24"/>
          <w:szCs w:val="24"/>
          <w:shd w:val="clear" w:color="auto" w:fill="FFFFFF"/>
        </w:rPr>
        <w:t xml:space="preserve">Концертная программа  нашего района была отмечена </w:t>
      </w:r>
      <w:r w:rsidR="0069650B" w:rsidRPr="0069650B">
        <w:rPr>
          <w:color w:val="000000"/>
          <w:sz w:val="24"/>
          <w:szCs w:val="24"/>
          <w:shd w:val="clear" w:color="auto" w:fill="FFFFFF"/>
        </w:rPr>
        <w:t>Дипломом Лауреата за оригинальность художественного решения и творческий подход к организации экспозиции выставки "Мастерство земли Мордовской"</w:t>
      </w:r>
      <w:r w:rsidR="0069650B" w:rsidRPr="0069650B">
        <w:rPr>
          <w:color w:val="333333"/>
          <w:sz w:val="24"/>
          <w:szCs w:val="24"/>
          <w:shd w:val="clear" w:color="auto" w:fill="FFFFFF"/>
        </w:rPr>
        <w:t>.</w:t>
      </w:r>
      <w:r w:rsidR="0069650B" w:rsidRPr="0069650B">
        <w:rPr>
          <w:sz w:val="24"/>
          <w:szCs w:val="24"/>
          <w:shd w:val="clear" w:color="auto" w:fill="FFFFFF"/>
        </w:rPr>
        <w:t xml:space="preserve"> </w:t>
      </w:r>
    </w:p>
    <w:p w14:paraId="1B3E87A1" w14:textId="2EDFEFF4" w:rsidR="0069650B" w:rsidRPr="0069650B" w:rsidRDefault="00CA1D7A" w:rsidP="00CA1D7A">
      <w:pPr>
        <w:pStyle w:val="NoSpacing1"/>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   </w:t>
      </w:r>
      <w:r w:rsidR="0069650B" w:rsidRPr="0069650B">
        <w:rPr>
          <w:rFonts w:ascii="Times New Roman" w:hAnsi="Times New Roman"/>
          <w:sz w:val="24"/>
          <w:szCs w:val="24"/>
          <w:shd w:val="clear" w:color="auto" w:fill="FFFFFF"/>
          <w:lang w:eastAsia="ru-RU"/>
        </w:rPr>
        <w:t xml:space="preserve">Благодаря </w:t>
      </w:r>
      <w:r w:rsidR="0069650B" w:rsidRPr="0069650B">
        <w:rPr>
          <w:rFonts w:ascii="Times New Roman" w:hAnsi="Times New Roman"/>
          <w:sz w:val="24"/>
          <w:szCs w:val="24"/>
          <w:shd w:val="clear" w:color="auto" w:fill="FFFFFF"/>
        </w:rPr>
        <w:t xml:space="preserve">участию в проекте Партии «ЕДИНАЯ РОССИЯ» «Культура Малой Родины» </w:t>
      </w:r>
      <w:r w:rsidR="0069650B" w:rsidRPr="0069650B">
        <w:rPr>
          <w:rFonts w:ascii="Times New Roman" w:hAnsi="Times New Roman"/>
          <w:sz w:val="24"/>
          <w:szCs w:val="24"/>
          <w:shd w:val="clear" w:color="auto" w:fill="FFFFFF"/>
          <w:lang w:eastAsia="ru-RU"/>
        </w:rPr>
        <w:t>мы провели частичный ремонт здания структурного подразделения Нароватовский сельский Дом культуры, так же по данному проекту в 2025 году планируется провести частичный ремонт здания структурного подразделения Красноярского сельского клуба.</w:t>
      </w:r>
    </w:p>
    <w:p w14:paraId="48E5E209" w14:textId="0E5DD938" w:rsidR="0069650B" w:rsidRPr="0069650B" w:rsidRDefault="00CA1D7A" w:rsidP="00CA1D7A">
      <w:pPr>
        <w:jc w:val="both"/>
        <w:rPr>
          <w:sz w:val="24"/>
          <w:szCs w:val="24"/>
        </w:rPr>
      </w:pPr>
      <w:r>
        <w:rPr>
          <w:sz w:val="24"/>
          <w:szCs w:val="24"/>
        </w:rPr>
        <w:t xml:space="preserve">   </w:t>
      </w:r>
      <w:r w:rsidR="0069650B" w:rsidRPr="0069650B">
        <w:rPr>
          <w:sz w:val="24"/>
          <w:szCs w:val="24"/>
        </w:rPr>
        <w:t xml:space="preserve">Центральная районная библиотека Теньгушевского района в 2024 году получила субсидию </w:t>
      </w:r>
      <w:r w:rsidR="0069650B" w:rsidRPr="0069650B">
        <w:rPr>
          <w:bCs/>
          <w:color w:val="000000"/>
          <w:sz w:val="24"/>
          <w:szCs w:val="24"/>
        </w:rPr>
        <w:t xml:space="preserve">на модернизацию библиотек в части комплектования книжных фондов </w:t>
      </w:r>
      <w:r w:rsidR="0069650B" w:rsidRPr="0069650B">
        <w:rPr>
          <w:sz w:val="24"/>
          <w:szCs w:val="24"/>
        </w:rPr>
        <w:t xml:space="preserve">в размере 223,2 тыс. рублей. Был пополнен книжный фонд  Барашевской сельской библиотеки на 399 книг.  </w:t>
      </w:r>
    </w:p>
    <w:p w14:paraId="361D561A" w14:textId="5438AE43" w:rsidR="0069650B" w:rsidRPr="0069650B" w:rsidRDefault="00CA1D7A" w:rsidP="00CA1D7A">
      <w:pPr>
        <w:jc w:val="both"/>
        <w:rPr>
          <w:sz w:val="24"/>
          <w:szCs w:val="24"/>
        </w:rPr>
      </w:pPr>
      <w:r>
        <w:rPr>
          <w:sz w:val="24"/>
          <w:szCs w:val="24"/>
        </w:rPr>
        <w:t xml:space="preserve">   </w:t>
      </w:r>
      <w:r w:rsidR="0069650B" w:rsidRPr="0069650B">
        <w:rPr>
          <w:sz w:val="24"/>
          <w:szCs w:val="24"/>
        </w:rPr>
        <w:t>В 2025 году мы планируем создание модельной библиотеки в п. Барашево. Стоимость проекта 8,1 млн. рублей.</w:t>
      </w:r>
    </w:p>
    <w:p w14:paraId="052B7AD7" w14:textId="7AA65456" w:rsidR="0069650B" w:rsidRPr="0069650B" w:rsidRDefault="0069650B" w:rsidP="0069650B">
      <w:pPr>
        <w:widowControl w:val="0"/>
        <w:autoSpaceDE w:val="0"/>
        <w:autoSpaceDN w:val="0"/>
        <w:adjustRightInd w:val="0"/>
        <w:ind w:firstLine="709"/>
        <w:jc w:val="both"/>
        <w:rPr>
          <w:b/>
          <w:sz w:val="24"/>
          <w:szCs w:val="24"/>
          <w:u w:val="single"/>
        </w:rPr>
      </w:pPr>
      <w:r w:rsidRPr="0069650B">
        <w:rPr>
          <w:sz w:val="24"/>
          <w:szCs w:val="24"/>
        </w:rPr>
        <w:t xml:space="preserve">  </w:t>
      </w:r>
      <w:r>
        <w:rPr>
          <w:sz w:val="24"/>
          <w:szCs w:val="24"/>
        </w:rPr>
        <w:t xml:space="preserve">                                                                    </w:t>
      </w:r>
      <w:r w:rsidRPr="0069650B">
        <w:rPr>
          <w:sz w:val="24"/>
          <w:szCs w:val="24"/>
        </w:rPr>
        <w:t xml:space="preserve">   </w:t>
      </w:r>
      <w:r w:rsidRPr="0069650B">
        <w:rPr>
          <w:b/>
          <w:sz w:val="24"/>
          <w:szCs w:val="24"/>
          <w:u w:val="single"/>
        </w:rPr>
        <w:t>Образование</w:t>
      </w:r>
    </w:p>
    <w:p w14:paraId="549C6284" w14:textId="55D4FA3E" w:rsidR="0069650B" w:rsidRPr="0069650B" w:rsidRDefault="00CA1D7A" w:rsidP="00CA1D7A">
      <w:pPr>
        <w:widowControl w:val="0"/>
        <w:autoSpaceDE w:val="0"/>
        <w:autoSpaceDN w:val="0"/>
        <w:adjustRightInd w:val="0"/>
        <w:jc w:val="both"/>
        <w:rPr>
          <w:sz w:val="24"/>
          <w:szCs w:val="24"/>
        </w:rPr>
      </w:pPr>
      <w:r>
        <w:rPr>
          <w:sz w:val="24"/>
          <w:szCs w:val="24"/>
        </w:rPr>
        <w:t xml:space="preserve">   </w:t>
      </w:r>
      <w:r w:rsidR="0069650B" w:rsidRPr="0069650B">
        <w:rPr>
          <w:sz w:val="24"/>
          <w:szCs w:val="24"/>
        </w:rPr>
        <w:t xml:space="preserve">Среди значимых вопросов работы образования функционирование «Точек роста». В 2024 году продолжили свою работу две «Точки роста» на базе Теньгушевской и Барашевской средних школ. В ноябре 2024 года прошел </w:t>
      </w:r>
      <w:r w:rsidR="0069650B" w:rsidRPr="0069650B">
        <w:rPr>
          <w:sz w:val="24"/>
          <w:szCs w:val="24"/>
          <w:lang w:val="en-US"/>
        </w:rPr>
        <w:t>XIII</w:t>
      </w:r>
      <w:r w:rsidR="0069650B" w:rsidRPr="0069650B">
        <w:rPr>
          <w:sz w:val="24"/>
          <w:szCs w:val="24"/>
        </w:rPr>
        <w:t xml:space="preserve"> республиканский молодежный инновационный Конвент. Среди его участников были обучающиеся Барашевской школы. В номинации «Большое путешествие» Глеб Манцевич и Кирилл Суляев (руководитель кружка по робототехнике </w:t>
      </w:r>
      <w:r w:rsidR="00077F3D">
        <w:rPr>
          <w:sz w:val="24"/>
          <w:szCs w:val="24"/>
        </w:rPr>
        <w:t>С.С.</w:t>
      </w:r>
      <w:r w:rsidR="0069650B" w:rsidRPr="0069650B">
        <w:rPr>
          <w:sz w:val="24"/>
          <w:szCs w:val="24"/>
        </w:rPr>
        <w:t xml:space="preserve"> Савонин) заняли третье место.</w:t>
      </w:r>
    </w:p>
    <w:p w14:paraId="0E7C338E" w14:textId="1D8D8735" w:rsidR="0069650B" w:rsidRPr="0069650B" w:rsidRDefault="00CA1D7A" w:rsidP="00CA1D7A">
      <w:pPr>
        <w:jc w:val="both"/>
        <w:rPr>
          <w:sz w:val="24"/>
          <w:szCs w:val="24"/>
        </w:rPr>
      </w:pPr>
      <w:r>
        <w:rPr>
          <w:sz w:val="24"/>
          <w:szCs w:val="24"/>
        </w:rPr>
        <w:t xml:space="preserve">   </w:t>
      </w:r>
      <w:r w:rsidR="0069650B" w:rsidRPr="0069650B">
        <w:rPr>
          <w:sz w:val="24"/>
          <w:szCs w:val="24"/>
        </w:rPr>
        <w:t>В прошлом году 2 ученицы Теньгушевской школы (Ольга Апряткина и Мария Попова) стали победителями регионального этапа всероссийской акции движения «Сделаем вместе» и были награждены поездкой в «Артек». Участие школьников в акции нужно усилить.</w:t>
      </w:r>
    </w:p>
    <w:p w14:paraId="4DD27AA5" w14:textId="6CB06042" w:rsidR="0069650B" w:rsidRPr="0069650B" w:rsidRDefault="00CA1D7A" w:rsidP="00CA1D7A">
      <w:pPr>
        <w:jc w:val="both"/>
        <w:rPr>
          <w:sz w:val="24"/>
          <w:szCs w:val="24"/>
          <w:shd w:val="clear" w:color="auto" w:fill="FFFFFF"/>
        </w:rPr>
      </w:pPr>
      <w:r>
        <w:rPr>
          <w:sz w:val="24"/>
          <w:szCs w:val="24"/>
        </w:rPr>
        <w:t xml:space="preserve">   </w:t>
      </w:r>
      <w:r w:rsidR="0069650B" w:rsidRPr="0069650B">
        <w:rPr>
          <w:sz w:val="24"/>
          <w:szCs w:val="24"/>
        </w:rPr>
        <w:t xml:space="preserve">Ученики наших школ, к сожалению, не принимают участие в соревнованиях всероссийской </w:t>
      </w:r>
      <w:r w:rsidR="0069650B" w:rsidRPr="0069650B">
        <w:rPr>
          <w:sz w:val="24"/>
          <w:szCs w:val="24"/>
          <w:shd w:val="clear" w:color="auto" w:fill="FFFFFF"/>
        </w:rPr>
        <w:t xml:space="preserve">«Школы безопасности», которые ежегодно организовывает МЧС для школьников. В текущем году надо в обязательном порядке сформировать и направить команду. </w:t>
      </w:r>
    </w:p>
    <w:p w14:paraId="0ED78844" w14:textId="021CD28E" w:rsidR="0069650B" w:rsidRPr="0069650B" w:rsidRDefault="00CA1D7A" w:rsidP="00CA1D7A">
      <w:pPr>
        <w:pStyle w:val="Default"/>
        <w:jc w:val="both"/>
        <w:rPr>
          <w:color w:val="auto"/>
        </w:rPr>
      </w:pPr>
      <w:r>
        <w:t xml:space="preserve">   </w:t>
      </w:r>
      <w:r w:rsidR="0069650B" w:rsidRPr="0069650B">
        <w:t>В рамках программы «Капитальный ремонт в образовательных учреждениях» в</w:t>
      </w:r>
      <w:r w:rsidR="0069650B" w:rsidRPr="0069650B">
        <w:rPr>
          <w:color w:val="auto"/>
        </w:rPr>
        <w:t xml:space="preserve"> 2024 году начался ремонт МБОУ «Барашевская средняя общеобразовательная школа» (320 мест). Общая сумма – 60,9 млн. рублей.</w:t>
      </w:r>
    </w:p>
    <w:p w14:paraId="7D9341D6" w14:textId="1FA292EB" w:rsidR="0069650B" w:rsidRPr="0069650B" w:rsidRDefault="00CA1D7A" w:rsidP="00CA1D7A">
      <w:pPr>
        <w:pStyle w:val="Default"/>
        <w:jc w:val="both"/>
        <w:rPr>
          <w:color w:val="auto"/>
        </w:rPr>
      </w:pPr>
      <w:r>
        <w:t xml:space="preserve">   </w:t>
      </w:r>
      <w:r w:rsidR="0069650B" w:rsidRPr="0069650B">
        <w:t xml:space="preserve">В 2025 году планируем отремонтировать здание Теньгушевской средней общеобразовательной школы стоимость работ и закупки оборудования составит 71,4 млн. рублей. </w:t>
      </w:r>
    </w:p>
    <w:p w14:paraId="1551A43C" w14:textId="7C480839" w:rsidR="0069650B" w:rsidRPr="0069650B" w:rsidRDefault="00CA1D7A" w:rsidP="00CA1D7A">
      <w:pPr>
        <w:widowControl w:val="0"/>
        <w:autoSpaceDE w:val="0"/>
        <w:autoSpaceDN w:val="0"/>
        <w:adjustRightInd w:val="0"/>
        <w:jc w:val="both"/>
        <w:rPr>
          <w:sz w:val="24"/>
          <w:szCs w:val="24"/>
        </w:rPr>
      </w:pPr>
      <w:r>
        <w:rPr>
          <w:sz w:val="24"/>
          <w:szCs w:val="24"/>
        </w:rPr>
        <w:t xml:space="preserve">   </w:t>
      </w:r>
      <w:r w:rsidR="0069650B" w:rsidRPr="0069650B">
        <w:rPr>
          <w:sz w:val="24"/>
          <w:szCs w:val="24"/>
        </w:rPr>
        <w:t>Для подвоза обучающихся в декабре 2024 года в Барашевскую школу поступила комфортабельная 16-местная ГАЗель, что позволило нам обновить транспорт на школьных маршрутах.</w:t>
      </w:r>
    </w:p>
    <w:p w14:paraId="38D4F23E" w14:textId="77777777" w:rsidR="0069650B" w:rsidRPr="0069650B" w:rsidRDefault="0069650B" w:rsidP="0069650B">
      <w:pPr>
        <w:ind w:firstLine="709"/>
        <w:jc w:val="center"/>
        <w:rPr>
          <w:b/>
          <w:sz w:val="24"/>
          <w:szCs w:val="24"/>
          <w:u w:val="single"/>
        </w:rPr>
      </w:pPr>
      <w:r w:rsidRPr="0069650B">
        <w:rPr>
          <w:b/>
          <w:sz w:val="24"/>
          <w:szCs w:val="24"/>
          <w:u w:val="single"/>
        </w:rPr>
        <w:t>Спорт</w:t>
      </w:r>
    </w:p>
    <w:p w14:paraId="20AD0833" w14:textId="26C630C2" w:rsidR="0069650B" w:rsidRPr="0069650B" w:rsidRDefault="00CA1D7A" w:rsidP="00CA1D7A">
      <w:pPr>
        <w:jc w:val="both"/>
        <w:rPr>
          <w:sz w:val="24"/>
          <w:szCs w:val="24"/>
        </w:rPr>
      </w:pPr>
      <w:r>
        <w:rPr>
          <w:sz w:val="24"/>
          <w:szCs w:val="24"/>
        </w:rPr>
        <w:t xml:space="preserve">   </w:t>
      </w:r>
      <w:r w:rsidR="0069650B" w:rsidRPr="0069650B">
        <w:rPr>
          <w:sz w:val="24"/>
          <w:szCs w:val="24"/>
        </w:rPr>
        <w:t>Определенных успехов достигли спортсмены района.В тяжелой атлетике в течении 2024 года участвовали в четырех республиканских соревнованиях. В личных состязаниях завоевали : 10- первых мест, 11- третьих мест 7- третьих мест.</w:t>
      </w:r>
    </w:p>
    <w:p w14:paraId="29204BFE" w14:textId="0D2B88F7" w:rsidR="0069650B" w:rsidRPr="0069650B" w:rsidRDefault="00CA1D7A" w:rsidP="00CA1D7A">
      <w:pPr>
        <w:jc w:val="both"/>
        <w:rPr>
          <w:sz w:val="24"/>
          <w:szCs w:val="24"/>
        </w:rPr>
      </w:pPr>
      <w:r>
        <w:rPr>
          <w:sz w:val="24"/>
          <w:szCs w:val="24"/>
        </w:rPr>
        <w:t xml:space="preserve">   </w:t>
      </w:r>
      <w:r w:rsidR="0069650B" w:rsidRPr="0069650B">
        <w:rPr>
          <w:sz w:val="24"/>
          <w:szCs w:val="24"/>
        </w:rPr>
        <w:t>В командном первенстве дважды становились первыми и дважды занимали второе место.</w:t>
      </w:r>
    </w:p>
    <w:p w14:paraId="57102358" w14:textId="72292031" w:rsidR="0069650B" w:rsidRPr="0069650B" w:rsidRDefault="00CA1D7A" w:rsidP="00CA1D7A">
      <w:pPr>
        <w:jc w:val="both"/>
        <w:rPr>
          <w:sz w:val="24"/>
          <w:szCs w:val="24"/>
        </w:rPr>
      </w:pPr>
      <w:r>
        <w:rPr>
          <w:sz w:val="24"/>
          <w:szCs w:val="24"/>
        </w:rPr>
        <w:t xml:space="preserve">   </w:t>
      </w:r>
      <w:r w:rsidR="0069650B" w:rsidRPr="0069650B">
        <w:rPr>
          <w:sz w:val="24"/>
          <w:szCs w:val="24"/>
        </w:rPr>
        <w:t>По футболу мальчики 2011-</w:t>
      </w:r>
      <w:smartTag w:uri="urn:schemas-microsoft-com:office:smarttags" w:element="metricconverter">
        <w:smartTagPr>
          <w:attr w:name="ProductID" w:val="2012 г"/>
        </w:smartTagPr>
        <w:r w:rsidR="0069650B" w:rsidRPr="0069650B">
          <w:rPr>
            <w:sz w:val="24"/>
            <w:szCs w:val="24"/>
          </w:rPr>
          <w:t>2012 г</w:t>
        </w:r>
      </w:smartTag>
      <w:r w:rsidR="0069650B" w:rsidRPr="0069650B">
        <w:rPr>
          <w:sz w:val="24"/>
          <w:szCs w:val="24"/>
        </w:rPr>
        <w:t>. заняли третье место в чемпионате Республики Мордовия. Девочки 2010-</w:t>
      </w:r>
      <w:smartTag w:uri="urn:schemas-microsoft-com:office:smarttags" w:element="metricconverter">
        <w:smartTagPr>
          <w:attr w:name="ProductID" w:val="2011 г"/>
        </w:smartTagPr>
        <w:r w:rsidR="0069650B" w:rsidRPr="0069650B">
          <w:rPr>
            <w:sz w:val="24"/>
            <w:szCs w:val="24"/>
          </w:rPr>
          <w:t>2011 г</w:t>
        </w:r>
      </w:smartTag>
      <w:r w:rsidR="0069650B" w:rsidRPr="0069650B">
        <w:rPr>
          <w:sz w:val="24"/>
          <w:szCs w:val="24"/>
        </w:rPr>
        <w:t>. рождения заняли второе место в соревновании ко Дню всемирного футбола и второе место в республиканских соревнованиях по мини-футболу.</w:t>
      </w:r>
    </w:p>
    <w:p w14:paraId="2128B92B" w14:textId="5753E5B3" w:rsidR="0069650B" w:rsidRPr="0069650B" w:rsidRDefault="00CA1D7A" w:rsidP="00CA1D7A">
      <w:pPr>
        <w:jc w:val="both"/>
        <w:rPr>
          <w:sz w:val="24"/>
          <w:szCs w:val="24"/>
        </w:rPr>
      </w:pPr>
      <w:r>
        <w:rPr>
          <w:sz w:val="24"/>
          <w:szCs w:val="24"/>
        </w:rPr>
        <w:t xml:space="preserve">   </w:t>
      </w:r>
      <w:r w:rsidR="0069650B" w:rsidRPr="0069650B">
        <w:rPr>
          <w:sz w:val="24"/>
          <w:szCs w:val="24"/>
        </w:rPr>
        <w:t xml:space="preserve"> Дартсмены района в Чемпионате РМ в январе текущего года завоевали золотые медали.</w:t>
      </w:r>
    </w:p>
    <w:p w14:paraId="6A8F918D" w14:textId="77777777" w:rsidR="0069650B" w:rsidRPr="0069650B" w:rsidRDefault="0069650B" w:rsidP="0069650B">
      <w:pPr>
        <w:widowControl w:val="0"/>
        <w:autoSpaceDE w:val="0"/>
        <w:autoSpaceDN w:val="0"/>
        <w:adjustRightInd w:val="0"/>
        <w:ind w:firstLine="709"/>
        <w:jc w:val="center"/>
        <w:rPr>
          <w:b/>
          <w:sz w:val="24"/>
          <w:szCs w:val="24"/>
          <w:u w:val="single"/>
        </w:rPr>
      </w:pPr>
      <w:r w:rsidRPr="0069650B">
        <w:rPr>
          <w:b/>
          <w:sz w:val="24"/>
          <w:szCs w:val="24"/>
          <w:u w:val="single"/>
        </w:rPr>
        <w:t>Здравоохранение</w:t>
      </w:r>
    </w:p>
    <w:p w14:paraId="40A1D02F" w14:textId="2E51D868" w:rsidR="0069650B" w:rsidRPr="0069650B" w:rsidRDefault="0069650B" w:rsidP="0069650B">
      <w:pPr>
        <w:pStyle w:val="2"/>
        <w:shd w:val="clear" w:color="auto" w:fill="FFFFFF"/>
        <w:spacing w:before="0" w:beforeAutospacing="0" w:after="0" w:afterAutospacing="0"/>
        <w:ind w:left="397"/>
        <w:jc w:val="both"/>
        <w:textAlignment w:val="baseline"/>
        <w:rPr>
          <w:b w:val="0"/>
          <w:color w:val="000000"/>
          <w:sz w:val="24"/>
          <w:szCs w:val="24"/>
        </w:rPr>
      </w:pPr>
      <w:r w:rsidRPr="0069650B">
        <w:rPr>
          <w:b w:val="0"/>
          <w:color w:val="000000"/>
          <w:sz w:val="24"/>
          <w:szCs w:val="24"/>
        </w:rPr>
        <w:t xml:space="preserve">   В прошлом году штатная численность медицинских работников Теньгушевской районной больницы приведена в соответствие с Приказом Министерства Здравоохранения и социального развития Российской Федерации № 543н от 15 мая 2012 года. В результате штатная численность врачей уменьшена на 4 ставки, среднего медицинского персонала на 36,75 ставок, младшего и прочего персонала на 12,5 ставок. В том числе 16,25 ставок среднего и прочего персонала в связи с объединением станции скорой помощи в единую систему по Республике Мордовия переведены </w:t>
      </w:r>
      <w:r w:rsidRPr="0069650B">
        <w:rPr>
          <w:b w:val="0"/>
          <w:color w:val="000000"/>
          <w:sz w:val="24"/>
          <w:szCs w:val="24"/>
        </w:rPr>
        <w:lastRenderedPageBreak/>
        <w:t xml:space="preserve">в ГБУЗ РМ «Станция скорой медицинской помощи». В связи с сокращением ставок часть медицинских работников была переведена на неполный рабочий день. </w:t>
      </w:r>
    </w:p>
    <w:p w14:paraId="1ABC7CB5" w14:textId="6B00FACE" w:rsidR="0069650B" w:rsidRPr="0069650B" w:rsidRDefault="0069650B" w:rsidP="0069650B">
      <w:pPr>
        <w:pStyle w:val="2"/>
        <w:shd w:val="clear" w:color="auto" w:fill="FFFFFF"/>
        <w:spacing w:before="0" w:beforeAutospacing="0" w:after="0" w:afterAutospacing="0"/>
        <w:ind w:left="397"/>
        <w:jc w:val="both"/>
        <w:textAlignment w:val="baseline"/>
        <w:rPr>
          <w:b w:val="0"/>
          <w:color w:val="000000"/>
          <w:sz w:val="24"/>
          <w:szCs w:val="24"/>
        </w:rPr>
      </w:pPr>
      <w:r w:rsidRPr="0069650B">
        <w:rPr>
          <w:b w:val="0"/>
          <w:color w:val="000000"/>
          <w:sz w:val="24"/>
          <w:szCs w:val="24"/>
        </w:rPr>
        <w:t xml:space="preserve">   Главному врачу Теньгушевской районной больницы - Малкину </w:t>
      </w:r>
      <w:r w:rsidR="00077F3D">
        <w:rPr>
          <w:b w:val="0"/>
          <w:color w:val="000000"/>
          <w:sz w:val="24"/>
          <w:szCs w:val="24"/>
        </w:rPr>
        <w:t>А.С.</w:t>
      </w:r>
      <w:r w:rsidRPr="0069650B">
        <w:rPr>
          <w:b w:val="0"/>
          <w:color w:val="000000"/>
          <w:sz w:val="24"/>
          <w:szCs w:val="24"/>
        </w:rPr>
        <w:t xml:space="preserve"> надо организовать работу так, чтобы качество оказываемых населению медицинских услуг не снизилось.</w:t>
      </w:r>
    </w:p>
    <w:p w14:paraId="1D38A350" w14:textId="5B422DBC" w:rsidR="0069650B" w:rsidRPr="0069650B" w:rsidRDefault="00CA1D7A" w:rsidP="00CA1D7A">
      <w:pPr>
        <w:pStyle w:val="2"/>
        <w:shd w:val="clear" w:color="auto" w:fill="FFFFFF"/>
        <w:spacing w:before="0" w:beforeAutospacing="0" w:after="274" w:afterAutospacing="0" w:line="343" w:lineRule="atLeast"/>
        <w:ind w:left="395"/>
        <w:jc w:val="center"/>
        <w:textAlignment w:val="baseline"/>
        <w:rPr>
          <w:sz w:val="24"/>
          <w:szCs w:val="24"/>
        </w:rPr>
      </w:pPr>
      <w:r>
        <w:rPr>
          <w:bCs w:val="0"/>
          <w:sz w:val="24"/>
          <w:szCs w:val="24"/>
        </w:rPr>
        <w:t xml:space="preserve"> </w:t>
      </w:r>
      <w:r>
        <w:t xml:space="preserve">     </w:t>
      </w:r>
      <w:r w:rsidR="0069650B" w:rsidRPr="0069650B">
        <w:rPr>
          <w:sz w:val="24"/>
          <w:szCs w:val="24"/>
        </w:rPr>
        <w:t xml:space="preserve">2025 год объявлен Президентом России  Годом защитников Отечества. </w:t>
      </w:r>
    </w:p>
    <w:p w14:paraId="20DDFA59" w14:textId="703C8EBF" w:rsidR="0069650B" w:rsidRPr="0069650B" w:rsidRDefault="00CA1D7A" w:rsidP="00CA1D7A">
      <w:pPr>
        <w:pStyle w:val="a3"/>
        <w:shd w:val="clear" w:color="auto" w:fill="FFFFFF"/>
        <w:spacing w:before="0" w:beforeAutospacing="0" w:after="0" w:afterAutospacing="0"/>
        <w:jc w:val="both"/>
      </w:pPr>
      <w:r>
        <w:t xml:space="preserve">   </w:t>
      </w:r>
      <w:r w:rsidR="0069650B" w:rsidRPr="0069650B">
        <w:t>Подчеркивая связь поколений как основу будущего нашего народа, наших детей  Глава Республики Мордовия Здунов Артем Алексеевич  объявил 2025 год в Республике Мордовия - Годом исторической памяти!</w:t>
      </w:r>
    </w:p>
    <w:p w14:paraId="7ED9EA57" w14:textId="035004AC" w:rsidR="0069650B" w:rsidRPr="0069650B" w:rsidRDefault="00CA1D7A" w:rsidP="00CA1D7A">
      <w:pPr>
        <w:jc w:val="both"/>
        <w:rPr>
          <w:spacing w:val="-4"/>
          <w:sz w:val="24"/>
          <w:szCs w:val="24"/>
        </w:rPr>
      </w:pPr>
      <w:r>
        <w:rPr>
          <w:sz w:val="24"/>
          <w:szCs w:val="24"/>
        </w:rPr>
        <w:t xml:space="preserve">   </w:t>
      </w:r>
      <w:r w:rsidR="0069650B" w:rsidRPr="0069650B">
        <w:rPr>
          <w:sz w:val="24"/>
          <w:szCs w:val="24"/>
        </w:rPr>
        <w:t>И наша первоочередная задача – окружить заботой, вниманием и практической помощью как ветеранов абсолютно всех войн и конфликтов, в которых защищались интересы нашей страны, так и сегодняшних  защитников Отечества – участников СВО, их родных. Важнейшей задачей является сопровождение ветеранов СВО, адаптация их к мирной жизни. Совместно с фондом «Защитники Отечества» помогаем вернувшимся со спецоперации.</w:t>
      </w:r>
      <w:r w:rsidR="0069650B" w:rsidRPr="0069650B">
        <w:rPr>
          <w:spacing w:val="-4"/>
          <w:sz w:val="24"/>
          <w:szCs w:val="24"/>
        </w:rPr>
        <w:t xml:space="preserve"> </w:t>
      </w:r>
    </w:p>
    <w:p w14:paraId="09000CC9" w14:textId="6FB04D21" w:rsidR="0069650B" w:rsidRPr="0069650B" w:rsidRDefault="00CA1D7A" w:rsidP="00CA1D7A">
      <w:pPr>
        <w:jc w:val="both"/>
        <w:rPr>
          <w:spacing w:val="-4"/>
          <w:sz w:val="24"/>
          <w:szCs w:val="24"/>
        </w:rPr>
      </w:pPr>
      <w:r>
        <w:rPr>
          <w:spacing w:val="-4"/>
          <w:sz w:val="24"/>
          <w:szCs w:val="24"/>
        </w:rPr>
        <w:t xml:space="preserve">   </w:t>
      </w:r>
      <w:r w:rsidR="0069650B" w:rsidRPr="0069650B">
        <w:rPr>
          <w:spacing w:val="-4"/>
          <w:sz w:val="24"/>
          <w:szCs w:val="24"/>
        </w:rPr>
        <w:t>Сейчас мы</w:t>
      </w:r>
      <w:r w:rsidR="008E1E3B">
        <w:rPr>
          <w:spacing w:val="-4"/>
          <w:sz w:val="24"/>
          <w:szCs w:val="24"/>
        </w:rPr>
        <w:t xml:space="preserve"> </w:t>
      </w:r>
      <w:r w:rsidR="0069650B" w:rsidRPr="0069650B">
        <w:rPr>
          <w:spacing w:val="-4"/>
          <w:sz w:val="24"/>
          <w:szCs w:val="24"/>
        </w:rPr>
        <w:t>все работаем на</w:t>
      </w:r>
      <w:r w:rsidR="008E1E3B">
        <w:rPr>
          <w:spacing w:val="-4"/>
          <w:sz w:val="24"/>
          <w:szCs w:val="24"/>
        </w:rPr>
        <w:t xml:space="preserve"> </w:t>
      </w:r>
      <w:r w:rsidR="0069650B" w:rsidRPr="0069650B">
        <w:rPr>
          <w:spacing w:val="-4"/>
          <w:sz w:val="24"/>
          <w:szCs w:val="24"/>
        </w:rPr>
        <w:t>одно— на</w:t>
      </w:r>
      <w:r w:rsidR="008E1E3B">
        <w:rPr>
          <w:spacing w:val="-4"/>
          <w:sz w:val="24"/>
          <w:szCs w:val="24"/>
        </w:rPr>
        <w:t xml:space="preserve"> </w:t>
      </w:r>
      <w:r w:rsidR="0069650B" w:rsidRPr="0069650B">
        <w:rPr>
          <w:spacing w:val="-4"/>
          <w:sz w:val="24"/>
          <w:szCs w:val="24"/>
        </w:rPr>
        <w:t>нашу победу. На</w:t>
      </w:r>
      <w:r w:rsidR="008E1E3B">
        <w:rPr>
          <w:spacing w:val="-4"/>
          <w:sz w:val="24"/>
          <w:szCs w:val="24"/>
        </w:rPr>
        <w:t xml:space="preserve"> </w:t>
      </w:r>
      <w:r w:rsidR="0069650B" w:rsidRPr="0069650B">
        <w:rPr>
          <w:spacing w:val="-4"/>
          <w:sz w:val="24"/>
          <w:szCs w:val="24"/>
        </w:rPr>
        <w:t>то, чтобы добиться мира, чтобы наша страна могла развиваться самостоятельно, учитывая все наши традиции и</w:t>
      </w:r>
      <w:r w:rsidR="008E1E3B">
        <w:rPr>
          <w:spacing w:val="-4"/>
          <w:sz w:val="24"/>
          <w:szCs w:val="24"/>
        </w:rPr>
        <w:t xml:space="preserve"> </w:t>
      </w:r>
      <w:r w:rsidR="0069650B" w:rsidRPr="0069650B">
        <w:rPr>
          <w:spacing w:val="-4"/>
          <w:sz w:val="24"/>
          <w:szCs w:val="24"/>
        </w:rPr>
        <w:t>культурно-исторические ценности.</w:t>
      </w:r>
    </w:p>
    <w:p w14:paraId="61F73430" w14:textId="7490E2E8" w:rsidR="0069650B" w:rsidRPr="0069650B" w:rsidRDefault="00CA1D7A" w:rsidP="00CA1D7A">
      <w:pPr>
        <w:jc w:val="both"/>
        <w:rPr>
          <w:sz w:val="24"/>
          <w:szCs w:val="24"/>
        </w:rPr>
      </w:pPr>
      <w:r>
        <w:rPr>
          <w:sz w:val="24"/>
          <w:szCs w:val="24"/>
        </w:rPr>
        <w:t xml:space="preserve">   </w:t>
      </w:r>
      <w:r w:rsidR="0069650B" w:rsidRPr="0069650B">
        <w:rPr>
          <w:sz w:val="24"/>
          <w:szCs w:val="24"/>
        </w:rPr>
        <w:t xml:space="preserve">Вместе со всей страной в 2025 году мы будем отмечать 80-летие Победы в Великой Отечественной войне. Этот праздник объединяет всю страну, все поколения, и в нынешних условиях нет и не может быть проходных мероприятий, проходных дат и событий. Это важно для всех без исключения жителей района. В преддверии юбилейной даты мы проведем работы по благоустройству территорий: </w:t>
      </w:r>
    </w:p>
    <w:p w14:paraId="639A05FA" w14:textId="77777777" w:rsidR="0069650B" w:rsidRPr="0069650B" w:rsidRDefault="0069650B" w:rsidP="00CA1D7A">
      <w:pPr>
        <w:jc w:val="both"/>
        <w:rPr>
          <w:sz w:val="24"/>
          <w:szCs w:val="24"/>
        </w:rPr>
      </w:pPr>
      <w:r w:rsidRPr="0069650B">
        <w:rPr>
          <w:sz w:val="24"/>
          <w:szCs w:val="24"/>
        </w:rPr>
        <w:t>1)монумента Воина Освободителя в п. Барашево Теньгушевского муниципального района Республики Мордовия стоимостью 3,3 млн. рублей.</w:t>
      </w:r>
    </w:p>
    <w:p w14:paraId="26E44148" w14:textId="77777777" w:rsidR="0069650B" w:rsidRPr="0069650B" w:rsidRDefault="0069650B" w:rsidP="00CA1D7A">
      <w:pPr>
        <w:jc w:val="both"/>
        <w:rPr>
          <w:sz w:val="24"/>
          <w:szCs w:val="24"/>
        </w:rPr>
      </w:pPr>
      <w:r w:rsidRPr="0069650B">
        <w:rPr>
          <w:sz w:val="24"/>
          <w:szCs w:val="24"/>
        </w:rPr>
        <w:t>2) памятника воинам, погибшим в годы Великой Отечественной войны в с. Стандрово», стоимостью – 1,2 млн. рублей.</w:t>
      </w:r>
    </w:p>
    <w:p w14:paraId="1DA92B7E" w14:textId="77777777" w:rsidR="0069650B" w:rsidRPr="0069650B" w:rsidRDefault="0069650B" w:rsidP="00CA1D7A">
      <w:pPr>
        <w:jc w:val="both"/>
        <w:rPr>
          <w:sz w:val="24"/>
          <w:szCs w:val="24"/>
        </w:rPr>
      </w:pPr>
      <w:r w:rsidRPr="0069650B">
        <w:rPr>
          <w:sz w:val="24"/>
          <w:szCs w:val="24"/>
        </w:rPr>
        <w:t>3) памятника воинам, погибшим в годы Великой Отечественной войны в с. Нароватово» - стоимостью 1,0 млн. рублей.</w:t>
      </w:r>
    </w:p>
    <w:p w14:paraId="7DF64D6C" w14:textId="77777777" w:rsidR="0069650B" w:rsidRPr="0069650B" w:rsidRDefault="0069650B" w:rsidP="00CA1D7A">
      <w:pPr>
        <w:jc w:val="both"/>
        <w:rPr>
          <w:sz w:val="24"/>
          <w:szCs w:val="24"/>
        </w:rPr>
      </w:pPr>
      <w:r w:rsidRPr="0069650B">
        <w:rPr>
          <w:sz w:val="24"/>
          <w:szCs w:val="24"/>
        </w:rPr>
        <w:t>4) памятника воинам, погибшим в годы ВОВ в с. Куликово – стоимостью 1,0 млн. рублей.</w:t>
      </w:r>
    </w:p>
    <w:p w14:paraId="6D052177" w14:textId="1FAC7FD4" w:rsidR="0069650B" w:rsidRPr="0069650B" w:rsidRDefault="00CA1D7A" w:rsidP="00CA1D7A">
      <w:pPr>
        <w:jc w:val="both"/>
        <w:rPr>
          <w:sz w:val="24"/>
          <w:szCs w:val="24"/>
        </w:rPr>
      </w:pPr>
      <w:r>
        <w:rPr>
          <w:sz w:val="24"/>
          <w:szCs w:val="24"/>
        </w:rPr>
        <w:t xml:space="preserve">   </w:t>
      </w:r>
      <w:r w:rsidR="0069650B" w:rsidRPr="0069650B">
        <w:rPr>
          <w:sz w:val="24"/>
          <w:szCs w:val="24"/>
        </w:rPr>
        <w:t>Главам сельских поселений нужно обратить особое внимание на содержание памятников и обелисков воинам, погибшим в годы ВОВ и прилегающих к ним территорий.</w:t>
      </w:r>
    </w:p>
    <w:p w14:paraId="3D0516A8" w14:textId="77777777" w:rsidR="0069650B" w:rsidRPr="0069650B" w:rsidRDefault="0069650B" w:rsidP="0069650B">
      <w:pPr>
        <w:ind w:firstLine="709"/>
        <w:jc w:val="center"/>
        <w:rPr>
          <w:b/>
          <w:sz w:val="24"/>
          <w:szCs w:val="24"/>
        </w:rPr>
      </w:pPr>
      <w:r w:rsidRPr="0069650B">
        <w:rPr>
          <w:b/>
          <w:sz w:val="24"/>
          <w:szCs w:val="24"/>
        </w:rPr>
        <w:t>Уважаемые депутаты!</w:t>
      </w:r>
    </w:p>
    <w:p w14:paraId="07430EFD" w14:textId="77777777" w:rsidR="0069650B" w:rsidRPr="0069650B" w:rsidRDefault="0069650B" w:rsidP="0069650B">
      <w:pPr>
        <w:ind w:firstLine="709"/>
        <w:jc w:val="center"/>
        <w:rPr>
          <w:b/>
          <w:sz w:val="24"/>
          <w:szCs w:val="24"/>
        </w:rPr>
      </w:pPr>
      <w:r w:rsidRPr="0069650B">
        <w:rPr>
          <w:b/>
          <w:sz w:val="24"/>
          <w:szCs w:val="24"/>
        </w:rPr>
        <w:t>Уважаемые приглашенные!</w:t>
      </w:r>
    </w:p>
    <w:p w14:paraId="288EDA34" w14:textId="598BCC9E" w:rsidR="0069650B" w:rsidRPr="0069650B" w:rsidRDefault="00CA1D7A" w:rsidP="00CA1D7A">
      <w:pPr>
        <w:pStyle w:val="a3"/>
        <w:shd w:val="clear" w:color="auto" w:fill="FFFFFF"/>
        <w:spacing w:before="0" w:beforeAutospacing="0" w:after="0" w:afterAutospacing="0"/>
        <w:jc w:val="both"/>
      </w:pPr>
      <w:r>
        <w:t xml:space="preserve">   </w:t>
      </w:r>
      <w:r w:rsidR="0069650B" w:rsidRPr="0069650B">
        <w:t>Жизнь постоянно ставит перед нами новые задачи. Но я уверена: вместе мы сможем достичь все поставленные цели и обеспечить дальнейшее развитие района и сделать его более комфортным для проживания.</w:t>
      </w:r>
    </w:p>
    <w:p w14:paraId="0B55D755" w14:textId="7F256BB0" w:rsidR="0069650B" w:rsidRPr="0069650B" w:rsidRDefault="00CA1D7A" w:rsidP="00CA1D7A">
      <w:pPr>
        <w:jc w:val="both"/>
        <w:rPr>
          <w:sz w:val="24"/>
          <w:szCs w:val="24"/>
        </w:rPr>
      </w:pPr>
      <w:r>
        <w:rPr>
          <w:sz w:val="24"/>
          <w:szCs w:val="24"/>
        </w:rPr>
        <w:t xml:space="preserve">   </w:t>
      </w:r>
      <w:r w:rsidR="0069650B" w:rsidRPr="0069650B">
        <w:rPr>
          <w:sz w:val="24"/>
          <w:szCs w:val="24"/>
        </w:rPr>
        <w:t xml:space="preserve">Спасибо всем за всестороннюю поддержку! </w:t>
      </w:r>
    </w:p>
    <w:p w14:paraId="5CB77530" w14:textId="77777777" w:rsidR="0069650B" w:rsidRPr="0069650B" w:rsidRDefault="0069650B" w:rsidP="0069650B">
      <w:pPr>
        <w:ind w:firstLine="709"/>
        <w:jc w:val="center"/>
        <w:rPr>
          <w:b/>
          <w:sz w:val="24"/>
          <w:szCs w:val="24"/>
        </w:rPr>
      </w:pPr>
      <w:r w:rsidRPr="0069650B">
        <w:rPr>
          <w:b/>
          <w:sz w:val="24"/>
          <w:szCs w:val="24"/>
        </w:rPr>
        <w:t>Спасибо за внимание!</w:t>
      </w:r>
    </w:p>
    <w:p w14:paraId="654937CE" w14:textId="77777777" w:rsidR="0069650B" w:rsidRPr="0069650B" w:rsidRDefault="0069650B" w:rsidP="0069650B">
      <w:pPr>
        <w:ind w:firstLine="709"/>
        <w:rPr>
          <w:sz w:val="24"/>
          <w:szCs w:val="24"/>
        </w:rPr>
      </w:pPr>
    </w:p>
    <w:p w14:paraId="30098B57" w14:textId="77777777" w:rsidR="0069650B" w:rsidRPr="0069650B" w:rsidRDefault="0069650B" w:rsidP="0069650B">
      <w:pPr>
        <w:tabs>
          <w:tab w:val="left" w:pos="5857"/>
        </w:tabs>
        <w:rPr>
          <w:sz w:val="24"/>
          <w:szCs w:val="24"/>
        </w:rPr>
      </w:pPr>
    </w:p>
    <w:sectPr w:rsidR="0069650B" w:rsidRPr="0069650B" w:rsidSect="006965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1B3"/>
    <w:rsid w:val="0004592E"/>
    <w:rsid w:val="00077F3D"/>
    <w:rsid w:val="003F20FC"/>
    <w:rsid w:val="0069650B"/>
    <w:rsid w:val="006C0B77"/>
    <w:rsid w:val="008242FF"/>
    <w:rsid w:val="00870751"/>
    <w:rsid w:val="008E1E3B"/>
    <w:rsid w:val="00922C48"/>
    <w:rsid w:val="00AF51B3"/>
    <w:rsid w:val="00B915B7"/>
    <w:rsid w:val="00CA1D7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911522"/>
  <w15:docId w15:val="{9BD38B42-3379-4A40-8ECA-DA42253E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1B3"/>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qFormat/>
    <w:rsid w:val="006965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650B"/>
    <w:rPr>
      <w:rFonts w:ascii="Times New Roman" w:eastAsia="Times New Roman" w:hAnsi="Times New Roman" w:cs="Times New Roman"/>
      <w:b/>
      <w:bCs/>
      <w:sz w:val="36"/>
      <w:szCs w:val="36"/>
      <w:lang w:eastAsia="ru-RU"/>
    </w:rPr>
  </w:style>
  <w:style w:type="paragraph" w:styleId="a3">
    <w:name w:val="Normal (Web)"/>
    <w:basedOn w:val="a"/>
    <w:rsid w:val="0069650B"/>
    <w:pPr>
      <w:spacing w:before="100" w:beforeAutospacing="1" w:after="100" w:afterAutospacing="1"/>
    </w:pPr>
    <w:rPr>
      <w:rFonts w:eastAsia="Calibri"/>
      <w:sz w:val="24"/>
      <w:szCs w:val="24"/>
    </w:rPr>
  </w:style>
  <w:style w:type="paragraph" w:customStyle="1" w:styleId="1">
    <w:name w:val="Без интервала1"/>
    <w:rsid w:val="0069650B"/>
    <w:pPr>
      <w:spacing w:after="0" w:line="240" w:lineRule="auto"/>
    </w:pPr>
    <w:rPr>
      <w:rFonts w:ascii="Calibri" w:eastAsia="Times New Roman" w:hAnsi="Calibri" w:cs="Times New Roman"/>
    </w:rPr>
  </w:style>
  <w:style w:type="character" w:styleId="a4">
    <w:name w:val="Hyperlink"/>
    <w:basedOn w:val="a0"/>
    <w:rsid w:val="0069650B"/>
    <w:rPr>
      <w:rFonts w:cs="Times New Roman"/>
      <w:color w:val="0563C1"/>
      <w:u w:val="single"/>
    </w:rPr>
  </w:style>
  <w:style w:type="paragraph" w:styleId="a5">
    <w:name w:val="Body Text Indent"/>
    <w:basedOn w:val="a"/>
    <w:link w:val="a6"/>
    <w:rsid w:val="0069650B"/>
    <w:pPr>
      <w:ind w:left="5760"/>
      <w:jc w:val="both"/>
    </w:pPr>
    <w:rPr>
      <w:b/>
      <w:bCs/>
      <w:sz w:val="28"/>
      <w:szCs w:val="24"/>
    </w:rPr>
  </w:style>
  <w:style w:type="character" w:customStyle="1" w:styleId="a6">
    <w:name w:val="Основной текст с отступом Знак"/>
    <w:basedOn w:val="a0"/>
    <w:link w:val="a5"/>
    <w:rsid w:val="0069650B"/>
    <w:rPr>
      <w:rFonts w:ascii="Times New Roman" w:eastAsia="Times New Roman" w:hAnsi="Times New Roman" w:cs="Times New Roman"/>
      <w:b/>
      <w:bCs/>
      <w:sz w:val="28"/>
      <w:szCs w:val="24"/>
      <w:lang w:eastAsia="ru-RU"/>
    </w:rPr>
  </w:style>
  <w:style w:type="character" w:styleId="a7">
    <w:name w:val="line number"/>
    <w:basedOn w:val="a0"/>
    <w:rsid w:val="0069650B"/>
    <w:rPr>
      <w:rFonts w:cs="Times New Roman"/>
    </w:rPr>
  </w:style>
  <w:style w:type="paragraph" w:customStyle="1" w:styleId="NoSpacing1">
    <w:name w:val="No Spacing1"/>
    <w:rsid w:val="0069650B"/>
    <w:pPr>
      <w:spacing w:after="0" w:line="240" w:lineRule="auto"/>
    </w:pPr>
    <w:rPr>
      <w:rFonts w:ascii="Calibri" w:eastAsia="Calibri" w:hAnsi="Calibri" w:cs="Times New Roman"/>
    </w:rPr>
  </w:style>
  <w:style w:type="paragraph" w:customStyle="1" w:styleId="Default">
    <w:name w:val="Default"/>
    <w:rsid w:val="006965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077F3D"/>
    <w:rPr>
      <w:rFonts w:ascii="Segoe UI" w:hAnsi="Segoe UI" w:cs="Segoe UI"/>
      <w:sz w:val="18"/>
      <w:szCs w:val="18"/>
    </w:rPr>
  </w:style>
  <w:style w:type="character" w:customStyle="1" w:styleId="a9">
    <w:name w:val="Текст выноски Знак"/>
    <w:basedOn w:val="a0"/>
    <w:link w:val="a8"/>
    <w:uiPriority w:val="99"/>
    <w:semiHidden/>
    <w:rsid w:val="00077F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ransk.bezformata.com/word/mardarika-shoksha/17585664/" TargetMode="External"/><Relationship Id="rId4" Type="http://schemas.openxmlformats.org/officeDocument/2006/relationships/hyperlink" Target="https://saransk.bezformata.com/word/mardarika-shoksha/17585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5030</Words>
  <Characters>28674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2025-02-19T06:49:00Z</cp:lastPrinted>
  <dcterms:created xsi:type="dcterms:W3CDTF">2025-01-24T12:00:00Z</dcterms:created>
  <dcterms:modified xsi:type="dcterms:W3CDTF">2025-02-19T06:53:00Z</dcterms:modified>
</cp:coreProperties>
</file>