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07" w:rsidRDefault="000B5E07"/>
    <w:tbl>
      <w:tblPr>
        <w:tblW w:w="10774" w:type="dxa"/>
        <w:tblInd w:w="-404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102" w:type="dxa"/>
          <w:left w:w="22" w:type="dxa"/>
          <w:bottom w:w="102" w:type="dxa"/>
          <w:right w:w="62" w:type="dxa"/>
        </w:tblCellMar>
        <w:tblLook w:val="0000"/>
      </w:tblPr>
      <w:tblGrid>
        <w:gridCol w:w="2694"/>
        <w:gridCol w:w="2977"/>
        <w:gridCol w:w="5103"/>
      </w:tblGrid>
      <w:tr w:rsidR="000B5E07" w:rsidRPr="00CB482F" w:rsidTr="00E82089">
        <w:tc>
          <w:tcPr>
            <w:tcW w:w="10774" w:type="dxa"/>
            <w:gridSpan w:val="3"/>
            <w:tcBorders>
              <w:bottom w:val="double" w:sz="4" w:space="0" w:color="auto"/>
            </w:tcBorders>
            <w:tcMar>
              <w:left w:w="22" w:type="dxa"/>
            </w:tcMar>
          </w:tcPr>
          <w:p w:rsidR="000B5E07" w:rsidRPr="00CB482F" w:rsidRDefault="000B5E07" w:rsidP="00C8494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48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ИЗВЕЩЕНИЕ О НАЧАЛЕ ВЫПОЛНЕНИЯ КОМПЛЕКСНЫХ КАДАСТРОВЫХ РАБОТ</w:t>
            </w:r>
          </w:p>
        </w:tc>
      </w:tr>
      <w:tr w:rsidR="000B5E07" w:rsidRPr="00CB482F" w:rsidTr="002D10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0"/>
        </w:trPr>
        <w:tc>
          <w:tcPr>
            <w:tcW w:w="1077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0B5E07" w:rsidRDefault="000B5E07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</w:p>
          <w:p w:rsidR="000B5E07" w:rsidRPr="00CB482F" w:rsidRDefault="000B5E07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  <w:r w:rsidRPr="00CB482F">
              <w:rPr>
                <w:rFonts w:ascii="Times New Roman" w:hAnsi="Times New Roman"/>
                <w:color w:val="auto"/>
                <w:sz w:val="24"/>
              </w:rPr>
              <w:t xml:space="preserve">В отношении объектов недвижимого имущества, </w:t>
            </w:r>
            <w:r w:rsidRPr="00CB482F">
              <w:rPr>
                <w:rFonts w:ascii="Times New Roman" w:hAnsi="Times New Roman"/>
                <w:color w:val="auto"/>
                <w:sz w:val="24"/>
                <w:szCs w:val="24"/>
              </w:rPr>
              <w:t>расположенных</w:t>
            </w:r>
            <w:r w:rsidRPr="00CB482F">
              <w:rPr>
                <w:rFonts w:ascii="Times New Roman" w:hAnsi="Times New Roman"/>
                <w:color w:val="auto"/>
                <w:sz w:val="24"/>
              </w:rPr>
              <w:t xml:space="preserve"> на территории кадастрового квартала:</w:t>
            </w:r>
          </w:p>
          <w:p w:rsidR="000B5E07" w:rsidRPr="00CB482F" w:rsidRDefault="000B5E07" w:rsidP="00CB482F">
            <w:pPr>
              <w:pStyle w:val="ConsPlusNormal"/>
              <w:spacing w:line="240" w:lineRule="exact"/>
              <w:ind w:left="114" w:right="114"/>
              <w:rPr>
                <w:i/>
                <w:color w:val="auto"/>
                <w:u w:val="single"/>
              </w:rPr>
            </w:pPr>
            <w:r w:rsidRPr="00CB482F">
              <w:rPr>
                <w:rFonts w:ascii="Times New Roman" w:hAnsi="Times New Roman"/>
                <w:color w:val="auto"/>
                <w:sz w:val="24"/>
              </w:rPr>
              <w:t>субъект Российской Федерации</w:t>
            </w:r>
            <w:r w:rsidRPr="00CB482F">
              <w:rPr>
                <w:i/>
                <w:color w:val="auto"/>
                <w:u w:val="single"/>
              </w:rPr>
              <w:t xml:space="preserve"> </w:t>
            </w:r>
            <w:r w:rsidRPr="00CB482F">
              <w:rPr>
                <w:rFonts w:ascii="Times New Roman" w:hAnsi="Times New Roman" w:cs="Times New Roman"/>
                <w:i/>
                <w:color w:val="auto"/>
                <w:u w:val="single"/>
              </w:rPr>
              <w:t>Республика Мордовия,</w:t>
            </w:r>
          </w:p>
          <w:p w:rsidR="000B5E07" w:rsidRPr="00791B0D" w:rsidRDefault="000B5E07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CB482F">
              <w:rPr>
                <w:sz w:val="24"/>
                <w:szCs w:val="24"/>
              </w:rPr>
              <w:t>муниципальное образование</w:t>
            </w:r>
            <w:r w:rsidRPr="00CB482F">
              <w:rPr>
                <w:i/>
                <w:sz w:val="24"/>
                <w:szCs w:val="24"/>
                <w:u w:val="single"/>
              </w:rPr>
              <w:t xml:space="preserve"> </w:t>
            </w:r>
            <w:r w:rsidRPr="00791B0D">
              <w:rPr>
                <w:i/>
                <w:sz w:val="24"/>
                <w:szCs w:val="24"/>
                <w:u w:val="single"/>
              </w:rPr>
              <w:t>Теньгушевск</w:t>
            </w:r>
            <w:r>
              <w:rPr>
                <w:i/>
                <w:sz w:val="24"/>
                <w:szCs w:val="24"/>
                <w:u w:val="single"/>
              </w:rPr>
              <w:t>ий район</w:t>
            </w:r>
            <w:r w:rsidRPr="00791B0D">
              <w:rPr>
                <w:i/>
                <w:sz w:val="24"/>
                <w:szCs w:val="24"/>
                <w:u w:val="single"/>
              </w:rPr>
              <w:t>,</w:t>
            </w:r>
          </w:p>
          <w:p w:rsidR="000B5E07" w:rsidRPr="00FB4DEE" w:rsidRDefault="000B5E07" w:rsidP="00CB482F">
            <w:pPr>
              <w:spacing w:line="240" w:lineRule="exact"/>
              <w:ind w:left="114" w:right="114"/>
              <w:rPr>
                <w:i/>
                <w:color w:val="00FF00"/>
                <w:sz w:val="24"/>
                <w:szCs w:val="24"/>
                <w:u w:val="single"/>
              </w:rPr>
            </w:pPr>
            <w:r w:rsidRPr="00791B0D">
              <w:rPr>
                <w:sz w:val="24"/>
                <w:szCs w:val="24"/>
              </w:rPr>
              <w:t>населенны</w:t>
            </w:r>
            <w:r>
              <w:rPr>
                <w:sz w:val="24"/>
                <w:szCs w:val="24"/>
              </w:rPr>
              <w:t>е</w:t>
            </w:r>
            <w:r w:rsidRPr="00791B0D">
              <w:rPr>
                <w:sz w:val="24"/>
                <w:szCs w:val="24"/>
              </w:rPr>
              <w:t xml:space="preserve"> пункт</w:t>
            </w:r>
            <w:r>
              <w:rPr>
                <w:sz w:val="24"/>
                <w:szCs w:val="24"/>
              </w:rPr>
              <w:t>ы</w:t>
            </w:r>
            <w:r w:rsidRPr="00791B0D">
              <w:rPr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i/>
                <w:sz w:val="24"/>
                <w:szCs w:val="24"/>
                <w:u w:val="single"/>
              </w:rPr>
              <w:t>с</w:t>
            </w:r>
            <w:r w:rsidRPr="00513710">
              <w:rPr>
                <w:i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i/>
                <w:color w:val="000000"/>
                <w:sz w:val="24"/>
                <w:szCs w:val="24"/>
                <w:u w:val="single"/>
              </w:rPr>
              <w:t>Сакаево</w:t>
            </w:r>
            <w:r w:rsidRPr="00791B0D">
              <w:rPr>
                <w:i/>
                <w:sz w:val="24"/>
                <w:szCs w:val="24"/>
                <w:u w:val="single"/>
              </w:rPr>
              <w:t>,</w:t>
            </w:r>
          </w:p>
          <w:p w:rsidR="000B5E07" w:rsidRDefault="000B5E07" w:rsidP="00F817F3">
            <w:pPr>
              <w:spacing w:before="40" w:line="240" w:lineRule="exact"/>
              <w:ind w:left="114" w:right="114"/>
              <w:rPr>
                <w:i/>
                <w:color w:val="FF0000"/>
                <w:sz w:val="16"/>
                <w:szCs w:val="16"/>
                <w:u w:val="single"/>
              </w:rPr>
            </w:pPr>
            <w:r w:rsidRPr="00CB482F">
              <w:rPr>
                <w:sz w:val="24"/>
                <w:szCs w:val="24"/>
              </w:rPr>
              <w:t xml:space="preserve">№ кадастрового квартала: </w:t>
            </w:r>
            <w:r w:rsidRPr="009074A0">
              <w:rPr>
                <w:i/>
                <w:sz w:val="24"/>
                <w:szCs w:val="24"/>
                <w:u w:val="single"/>
              </w:rPr>
              <w:t>13:20:0</w:t>
            </w:r>
            <w:r>
              <w:rPr>
                <w:i/>
                <w:sz w:val="24"/>
                <w:szCs w:val="24"/>
                <w:u w:val="single"/>
              </w:rPr>
              <w:t>108003__________________________________________________</w:t>
            </w:r>
          </w:p>
          <w:p w:rsidR="000B5E07" w:rsidRPr="009E15A2" w:rsidRDefault="000B5E07" w:rsidP="00CB482F">
            <w:pPr>
              <w:spacing w:line="240" w:lineRule="exact"/>
              <w:ind w:left="114" w:right="114"/>
              <w:jc w:val="center"/>
              <w:rPr>
                <w:sz w:val="17"/>
                <w:szCs w:val="17"/>
              </w:rPr>
            </w:pPr>
            <w:r w:rsidRPr="009E15A2">
              <w:rPr>
                <w:sz w:val="17"/>
                <w:szCs w:val="17"/>
              </w:rPr>
              <w:t xml:space="preserve"> (иные сведения, позволяющие определить местоположение территории, на которой будут выполнять комплексные кадастровые работы)</w:t>
            </w:r>
          </w:p>
          <w:p w:rsidR="000B5E07" w:rsidRPr="009E15A2" w:rsidRDefault="000B5E07" w:rsidP="00CB482F">
            <w:pPr>
              <w:spacing w:before="60" w:line="240" w:lineRule="exact"/>
              <w:ind w:left="114" w:right="114"/>
              <w:rPr>
                <w:sz w:val="24"/>
                <w:szCs w:val="24"/>
              </w:rPr>
            </w:pPr>
            <w:r w:rsidRPr="009E15A2">
              <w:rPr>
                <w:sz w:val="24"/>
                <w:szCs w:val="24"/>
              </w:rPr>
              <w:t xml:space="preserve">в целях исполнения муниципального контракта от </w:t>
            </w:r>
            <w:r w:rsidRPr="009E15A2">
              <w:rPr>
                <w:i/>
                <w:sz w:val="24"/>
                <w:szCs w:val="24"/>
                <w:u w:val="single"/>
              </w:rPr>
              <w:t>«</w:t>
            </w:r>
            <w:r>
              <w:rPr>
                <w:i/>
                <w:sz w:val="24"/>
                <w:szCs w:val="24"/>
                <w:u w:val="single"/>
              </w:rPr>
              <w:t>11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» </w:t>
            </w:r>
            <w:r>
              <w:rPr>
                <w:i/>
                <w:sz w:val="24"/>
                <w:szCs w:val="24"/>
                <w:u w:val="single"/>
              </w:rPr>
              <w:t>марта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9E15A2">
                <w:rPr>
                  <w:i/>
                  <w:sz w:val="24"/>
                  <w:szCs w:val="24"/>
                  <w:u w:val="single"/>
                </w:rPr>
                <w:t>202</w:t>
              </w:r>
              <w:r>
                <w:rPr>
                  <w:i/>
                  <w:sz w:val="24"/>
                  <w:szCs w:val="24"/>
                  <w:u w:val="single"/>
                </w:rPr>
                <w:t>4</w:t>
              </w:r>
              <w:r w:rsidRPr="009E15A2">
                <w:rPr>
                  <w:i/>
                  <w:sz w:val="24"/>
                  <w:szCs w:val="24"/>
                  <w:u w:val="single"/>
                </w:rPr>
                <w:t xml:space="preserve"> г</w:t>
              </w:r>
            </w:smartTag>
            <w:r w:rsidRPr="009E15A2">
              <w:rPr>
                <w:i/>
                <w:sz w:val="24"/>
                <w:szCs w:val="24"/>
                <w:u w:val="single"/>
              </w:rPr>
              <w:t xml:space="preserve">. </w:t>
            </w:r>
            <w:r w:rsidRPr="00755805">
              <w:rPr>
                <w:i/>
                <w:sz w:val="24"/>
                <w:szCs w:val="24"/>
                <w:u w:val="single"/>
              </w:rPr>
              <w:t xml:space="preserve">№ </w:t>
            </w:r>
            <w:r w:rsidRPr="00755805">
              <w:rPr>
                <w:i/>
                <w:sz w:val="24"/>
                <w:szCs w:val="24"/>
              </w:rPr>
              <w:t>0809500000324000193</w:t>
            </w:r>
          </w:p>
          <w:p w:rsidR="000B5E07" w:rsidRPr="00617006" w:rsidRDefault="000B5E07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617006">
              <w:rPr>
                <w:sz w:val="24"/>
                <w:szCs w:val="24"/>
              </w:rPr>
              <w:t xml:space="preserve">в период с </w:t>
            </w:r>
            <w:r w:rsidRPr="00617006">
              <w:rPr>
                <w:i/>
                <w:sz w:val="24"/>
                <w:szCs w:val="24"/>
                <w:u w:val="single"/>
              </w:rPr>
              <w:t>«</w:t>
            </w:r>
            <w:r>
              <w:rPr>
                <w:i/>
                <w:sz w:val="24"/>
                <w:szCs w:val="24"/>
                <w:u w:val="single"/>
              </w:rPr>
              <w:t>11</w:t>
            </w:r>
            <w:r w:rsidRPr="00617006">
              <w:rPr>
                <w:i/>
                <w:sz w:val="24"/>
                <w:szCs w:val="24"/>
                <w:u w:val="single"/>
              </w:rPr>
              <w:t>»</w:t>
            </w:r>
            <w:r>
              <w:rPr>
                <w:i/>
                <w:sz w:val="24"/>
                <w:szCs w:val="24"/>
                <w:u w:val="single"/>
              </w:rPr>
              <w:t xml:space="preserve"> марта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617006">
                <w:rPr>
                  <w:i/>
                  <w:sz w:val="24"/>
                  <w:szCs w:val="24"/>
                  <w:u w:val="single"/>
                </w:rPr>
                <w:t>202</w:t>
              </w:r>
              <w:r>
                <w:rPr>
                  <w:i/>
                  <w:sz w:val="24"/>
                  <w:szCs w:val="24"/>
                  <w:u w:val="single"/>
                </w:rPr>
                <w:t>4</w:t>
              </w:r>
              <w:r w:rsidRPr="00617006">
                <w:rPr>
                  <w:i/>
                  <w:sz w:val="24"/>
                  <w:szCs w:val="24"/>
                  <w:u w:val="single"/>
                </w:rPr>
                <w:t xml:space="preserve"> г</w:t>
              </w:r>
            </w:smartTag>
            <w:r w:rsidRPr="00617006">
              <w:rPr>
                <w:i/>
                <w:sz w:val="24"/>
                <w:szCs w:val="24"/>
                <w:u w:val="single"/>
              </w:rPr>
              <w:t>.</w:t>
            </w:r>
            <w:r w:rsidRPr="00617006">
              <w:rPr>
                <w:sz w:val="24"/>
                <w:szCs w:val="24"/>
              </w:rPr>
              <w:t xml:space="preserve"> по </w:t>
            </w:r>
            <w:r w:rsidRPr="00617006">
              <w:rPr>
                <w:i/>
                <w:sz w:val="24"/>
                <w:szCs w:val="24"/>
                <w:u w:val="single"/>
              </w:rPr>
              <w:t>«</w:t>
            </w:r>
            <w:r>
              <w:rPr>
                <w:i/>
                <w:sz w:val="24"/>
                <w:szCs w:val="24"/>
                <w:u w:val="single"/>
              </w:rPr>
              <w:t>31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» </w:t>
            </w:r>
            <w:r>
              <w:rPr>
                <w:i/>
                <w:sz w:val="24"/>
                <w:szCs w:val="24"/>
                <w:u w:val="single"/>
              </w:rPr>
              <w:t>августа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617006">
                <w:rPr>
                  <w:i/>
                  <w:sz w:val="24"/>
                  <w:szCs w:val="24"/>
                  <w:u w:val="single"/>
                </w:rPr>
                <w:t>202</w:t>
              </w:r>
              <w:r>
                <w:rPr>
                  <w:i/>
                  <w:sz w:val="24"/>
                  <w:szCs w:val="24"/>
                  <w:u w:val="single"/>
                </w:rPr>
                <w:t>4</w:t>
              </w:r>
              <w:r w:rsidRPr="00617006">
                <w:rPr>
                  <w:i/>
                  <w:sz w:val="24"/>
                  <w:szCs w:val="24"/>
                  <w:u w:val="single"/>
                </w:rPr>
                <w:t xml:space="preserve"> г</w:t>
              </w:r>
            </w:smartTag>
            <w:r w:rsidRPr="00617006">
              <w:rPr>
                <w:i/>
                <w:sz w:val="24"/>
                <w:szCs w:val="24"/>
                <w:u w:val="single"/>
              </w:rPr>
              <w:t>.</w:t>
            </w:r>
          </w:p>
          <w:p w:rsidR="000B5E07" w:rsidRPr="009E15A2" w:rsidRDefault="000B5E07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9E15A2">
              <w:rPr>
                <w:sz w:val="24"/>
                <w:szCs w:val="24"/>
              </w:rPr>
              <w:t>будут выполняться комплексные кадастровые работы.</w:t>
            </w:r>
          </w:p>
          <w:p w:rsidR="000B5E07" w:rsidRDefault="000B5E07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</w:p>
          <w:p w:rsidR="000B5E07" w:rsidRPr="009E15A2" w:rsidRDefault="000B5E07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r w:rsidRPr="009E15A2">
              <w:rPr>
                <w:sz w:val="24"/>
                <w:szCs w:val="24"/>
              </w:rPr>
              <w:t>Заказчиком комплексных кадастровых работ является:</w:t>
            </w:r>
          </w:p>
          <w:p w:rsidR="000B5E07" w:rsidRPr="009E15A2" w:rsidRDefault="000B5E07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9E15A2">
              <w:rPr>
                <w:i/>
                <w:sz w:val="24"/>
                <w:szCs w:val="24"/>
                <w:u w:val="single"/>
              </w:rPr>
              <w:t xml:space="preserve">Администрация </w:t>
            </w:r>
            <w:r>
              <w:rPr>
                <w:i/>
                <w:sz w:val="24"/>
                <w:szCs w:val="24"/>
                <w:u w:val="single"/>
              </w:rPr>
              <w:t>Теньгушев</w:t>
            </w:r>
            <w:r w:rsidRPr="009E15A2">
              <w:rPr>
                <w:i/>
                <w:sz w:val="24"/>
                <w:szCs w:val="24"/>
                <w:u w:val="single"/>
              </w:rPr>
              <w:t>ского муниципального района Республики Мордовия</w:t>
            </w:r>
          </w:p>
          <w:p w:rsidR="000B5E07" w:rsidRPr="009E15A2" w:rsidRDefault="000B5E07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9E15A2">
              <w:rPr>
                <w:sz w:val="24"/>
                <w:szCs w:val="24"/>
              </w:rPr>
              <w:t xml:space="preserve">Адрес: </w:t>
            </w:r>
            <w:r w:rsidRPr="009E15A2">
              <w:rPr>
                <w:i/>
                <w:sz w:val="24"/>
                <w:szCs w:val="24"/>
                <w:u w:val="single"/>
              </w:rPr>
              <w:t>431</w:t>
            </w:r>
            <w:r>
              <w:rPr>
                <w:i/>
                <w:sz w:val="24"/>
                <w:szCs w:val="24"/>
                <w:u w:val="single"/>
              </w:rPr>
              <w:t>210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, Республика Мордовия, </w:t>
            </w:r>
            <w:r>
              <w:rPr>
                <w:i/>
                <w:sz w:val="24"/>
                <w:szCs w:val="24"/>
                <w:u w:val="single"/>
              </w:rPr>
              <w:t>Теньгушев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ский р-н, </w:t>
            </w:r>
            <w:r>
              <w:rPr>
                <w:i/>
                <w:sz w:val="24"/>
                <w:szCs w:val="24"/>
                <w:u w:val="single"/>
              </w:rPr>
              <w:t>с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. </w:t>
            </w:r>
            <w:r>
              <w:rPr>
                <w:i/>
                <w:sz w:val="24"/>
                <w:szCs w:val="24"/>
                <w:u w:val="single"/>
              </w:rPr>
              <w:t>Теньгушев</w:t>
            </w:r>
            <w:r w:rsidRPr="009E15A2">
              <w:rPr>
                <w:i/>
                <w:sz w:val="24"/>
                <w:szCs w:val="24"/>
                <w:u w:val="single"/>
              </w:rPr>
              <w:t>о,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ул. </w:t>
            </w:r>
            <w:r>
              <w:rPr>
                <w:i/>
                <w:sz w:val="24"/>
                <w:szCs w:val="24"/>
                <w:u w:val="single"/>
              </w:rPr>
              <w:t>Социалистиче</w:t>
            </w:r>
            <w:r w:rsidRPr="009E15A2">
              <w:rPr>
                <w:i/>
                <w:sz w:val="24"/>
                <w:szCs w:val="24"/>
                <w:u w:val="single"/>
              </w:rPr>
              <w:t>ская, д.</w:t>
            </w:r>
            <w:r>
              <w:rPr>
                <w:i/>
                <w:sz w:val="24"/>
                <w:szCs w:val="24"/>
                <w:u w:val="single"/>
              </w:rPr>
              <w:t>45</w:t>
            </w:r>
          </w:p>
          <w:p w:rsidR="000B5E07" w:rsidRPr="00195409" w:rsidRDefault="000B5E07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195409">
              <w:rPr>
                <w:sz w:val="24"/>
                <w:szCs w:val="24"/>
              </w:rPr>
              <w:t>Адрес электронной почты</w:t>
            </w:r>
            <w:r w:rsidRPr="00195409">
              <w:rPr>
                <w:b/>
                <w:sz w:val="24"/>
                <w:szCs w:val="24"/>
              </w:rPr>
              <w:t xml:space="preserve"> </w:t>
            </w:r>
            <w:hyperlink r:id="rId7" w:history="1"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adm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teng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tengushevo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e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</w:rPr>
                <w:t>-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mordovia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195409">
                <w:rPr>
                  <w:rStyle w:val="Hyperlink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0B5E07" w:rsidRPr="00195409" w:rsidRDefault="000B5E07" w:rsidP="00CB482F">
            <w:pPr>
              <w:spacing w:line="240" w:lineRule="exact"/>
              <w:ind w:left="114" w:right="114"/>
              <w:rPr>
                <w:b/>
                <w:sz w:val="24"/>
                <w:szCs w:val="24"/>
              </w:rPr>
            </w:pPr>
            <w:r w:rsidRPr="00195409">
              <w:rPr>
                <w:sz w:val="24"/>
                <w:szCs w:val="24"/>
              </w:rPr>
              <w:t xml:space="preserve">Номер контактного телефона </w:t>
            </w:r>
            <w:r w:rsidRPr="004F7D77">
              <w:rPr>
                <w:sz w:val="24"/>
                <w:szCs w:val="24"/>
              </w:rPr>
              <w:t xml:space="preserve"> </w:t>
            </w:r>
            <w:r w:rsidRPr="00195409">
              <w:rPr>
                <w:i/>
                <w:sz w:val="24"/>
                <w:szCs w:val="24"/>
                <w:u w:val="single"/>
              </w:rPr>
              <w:t>8-</w:t>
            </w:r>
            <w:r w:rsidRPr="004F7D77">
              <w:rPr>
                <w:i/>
                <w:sz w:val="24"/>
                <w:szCs w:val="24"/>
                <w:u w:val="single"/>
              </w:rPr>
              <w:t>9279722999</w:t>
            </w:r>
            <w:r w:rsidRPr="00195409">
              <w:rPr>
                <w:i/>
                <w:sz w:val="24"/>
                <w:szCs w:val="24"/>
                <w:u w:val="single"/>
              </w:rPr>
              <w:t>, 8(83446) 2900</w:t>
            </w:r>
            <w:r>
              <w:rPr>
                <w:i/>
                <w:sz w:val="24"/>
                <w:szCs w:val="24"/>
                <w:u w:val="single"/>
              </w:rPr>
              <w:t>7,</w:t>
            </w:r>
            <w:r w:rsidRPr="00195409">
              <w:rPr>
                <w:i/>
                <w:sz w:val="24"/>
                <w:szCs w:val="24"/>
                <w:u w:val="single"/>
              </w:rPr>
              <w:t xml:space="preserve"> 8(83446) 2</w:t>
            </w:r>
            <w:r>
              <w:rPr>
                <w:i/>
                <w:sz w:val="24"/>
                <w:szCs w:val="24"/>
                <w:u w:val="single"/>
              </w:rPr>
              <w:t>5140</w:t>
            </w:r>
          </w:p>
          <w:p w:rsidR="000B5E07" w:rsidRDefault="000B5E07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</w:p>
          <w:p w:rsidR="000B5E07" w:rsidRPr="003428CC" w:rsidRDefault="000B5E07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r w:rsidRPr="003428CC">
              <w:rPr>
                <w:sz w:val="24"/>
                <w:szCs w:val="24"/>
              </w:rPr>
              <w:t>Исполнител</w:t>
            </w:r>
            <w:r>
              <w:rPr>
                <w:sz w:val="24"/>
                <w:szCs w:val="24"/>
              </w:rPr>
              <w:t>е</w:t>
            </w:r>
            <w:r w:rsidRPr="003428CC">
              <w:rPr>
                <w:sz w:val="24"/>
                <w:szCs w:val="24"/>
              </w:rPr>
              <w:t>м комплексных кадастровых работ явля</w:t>
            </w:r>
            <w:r>
              <w:rPr>
                <w:sz w:val="24"/>
                <w:szCs w:val="24"/>
              </w:rPr>
              <w:t>е</w:t>
            </w:r>
            <w:r w:rsidRPr="003428CC">
              <w:rPr>
                <w:sz w:val="24"/>
                <w:szCs w:val="24"/>
              </w:rPr>
              <w:t>тся кадастровы</w:t>
            </w:r>
            <w:r>
              <w:rPr>
                <w:sz w:val="24"/>
                <w:szCs w:val="24"/>
              </w:rPr>
              <w:t>й</w:t>
            </w:r>
            <w:r w:rsidRPr="003428CC">
              <w:rPr>
                <w:sz w:val="24"/>
                <w:szCs w:val="24"/>
              </w:rPr>
              <w:t xml:space="preserve"> инженер:</w:t>
            </w:r>
          </w:p>
          <w:p w:rsidR="000B5E07" w:rsidRPr="004F0DEE" w:rsidRDefault="000B5E07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3428CC">
              <w:rPr>
                <w:sz w:val="24"/>
                <w:szCs w:val="24"/>
              </w:rPr>
              <w:t>Фамилия, имя, отчество</w:t>
            </w:r>
            <w:r w:rsidRPr="003428CC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i/>
                <w:sz w:val="24"/>
                <w:szCs w:val="24"/>
                <w:u w:val="single"/>
              </w:rPr>
              <w:t>Нефедова Елена Андреевна</w:t>
            </w:r>
          </w:p>
          <w:p w:rsidR="000B5E07" w:rsidRPr="004F0DEE" w:rsidRDefault="000B5E07" w:rsidP="004F0DEE">
            <w:pPr>
              <w:jc w:val="both"/>
              <w:rPr>
                <w:sz w:val="24"/>
                <w:szCs w:val="24"/>
              </w:rPr>
            </w:pPr>
            <w:r w:rsidRPr="004F0DEE">
              <w:rPr>
                <w:sz w:val="22"/>
                <w:szCs w:val="22"/>
              </w:rPr>
              <w:t xml:space="preserve">  </w:t>
            </w:r>
            <w:r w:rsidRPr="004F0DEE">
              <w:rPr>
                <w:sz w:val="24"/>
                <w:szCs w:val="24"/>
              </w:rPr>
              <w:t>Юридический адрес</w:t>
            </w:r>
            <w:r>
              <w:rPr>
                <w:sz w:val="24"/>
                <w:szCs w:val="24"/>
              </w:rPr>
              <w:t>:</w:t>
            </w:r>
            <w:r w:rsidRPr="004F0DEE">
              <w:rPr>
                <w:sz w:val="24"/>
                <w:szCs w:val="24"/>
              </w:rPr>
              <w:t xml:space="preserve">  </w:t>
            </w:r>
            <w:r w:rsidRPr="00755805">
              <w:rPr>
                <w:sz w:val="24"/>
                <w:szCs w:val="24"/>
              </w:rPr>
              <w:t>420081, Республика Татарстан, г. Казань, ул. Шуртыгина, д. 3</w:t>
            </w:r>
            <w:r w:rsidRPr="004F0DEE">
              <w:rPr>
                <w:sz w:val="24"/>
                <w:szCs w:val="24"/>
              </w:rPr>
              <w:t xml:space="preserve">  </w:t>
            </w:r>
          </w:p>
          <w:p w:rsidR="000B5E07" w:rsidRPr="00402487" w:rsidRDefault="000B5E07" w:rsidP="00402487">
            <w:pPr>
              <w:rPr>
                <w:sz w:val="24"/>
                <w:szCs w:val="24"/>
              </w:rPr>
            </w:pPr>
            <w:bookmarkStart w:id="0" w:name="_Hlk128645961"/>
            <w:r>
              <w:rPr>
                <w:sz w:val="24"/>
                <w:szCs w:val="24"/>
              </w:rPr>
              <w:t xml:space="preserve">  </w:t>
            </w:r>
            <w:r w:rsidRPr="00285344">
              <w:rPr>
                <w:sz w:val="24"/>
                <w:szCs w:val="24"/>
              </w:rPr>
              <w:t>Адрес электронной почты</w:t>
            </w:r>
            <w:r>
              <w:rPr>
                <w:sz w:val="24"/>
                <w:szCs w:val="24"/>
              </w:rPr>
              <w:t>:</w:t>
            </w:r>
            <w:r w:rsidRPr="00285344">
              <w:rPr>
                <w:b/>
                <w:sz w:val="24"/>
                <w:szCs w:val="24"/>
              </w:rPr>
              <w:t xml:space="preserve"> </w:t>
            </w:r>
            <w:r w:rsidRPr="00755805">
              <w:rPr>
                <w:sz w:val="24"/>
                <w:szCs w:val="24"/>
                <w:u w:val="single"/>
                <w:lang w:val="en-US"/>
              </w:rPr>
              <w:t>rmkkr</w:t>
            </w:r>
            <w:r w:rsidRPr="00755805">
              <w:rPr>
                <w:sz w:val="24"/>
                <w:szCs w:val="24"/>
                <w:u w:val="single"/>
              </w:rPr>
              <w:t>@</w:t>
            </w:r>
            <w:r w:rsidRPr="00755805">
              <w:rPr>
                <w:sz w:val="24"/>
                <w:szCs w:val="24"/>
                <w:u w:val="single"/>
                <w:lang w:val="en-US"/>
              </w:rPr>
              <w:t>mail</w:t>
            </w:r>
            <w:r w:rsidRPr="00755805">
              <w:rPr>
                <w:sz w:val="24"/>
                <w:szCs w:val="24"/>
                <w:u w:val="single"/>
              </w:rPr>
              <w:t>.</w:t>
            </w:r>
            <w:r w:rsidRPr="00755805">
              <w:rPr>
                <w:sz w:val="24"/>
                <w:szCs w:val="24"/>
                <w:u w:val="single"/>
                <w:lang w:val="en-US"/>
              </w:rPr>
              <w:t>ru</w:t>
            </w:r>
          </w:p>
          <w:p w:rsidR="000B5E07" w:rsidRPr="004F0DEE" w:rsidRDefault="000B5E07" w:rsidP="00513710">
            <w:pPr>
              <w:tabs>
                <w:tab w:val="left" w:pos="9488"/>
              </w:tabs>
              <w:ind w:left="114" w:right="114"/>
              <w:jc w:val="both"/>
            </w:pPr>
            <w:r w:rsidRPr="00285344">
              <w:rPr>
                <w:sz w:val="24"/>
                <w:szCs w:val="24"/>
              </w:rPr>
              <w:t xml:space="preserve">Номер контактного </w:t>
            </w:r>
            <w:r w:rsidRPr="004F0DEE">
              <w:rPr>
                <w:sz w:val="24"/>
                <w:szCs w:val="24"/>
              </w:rPr>
              <w:t xml:space="preserve">телефона </w:t>
            </w:r>
            <w:r w:rsidRPr="00755805">
              <w:rPr>
                <w:i/>
                <w:sz w:val="24"/>
                <w:szCs w:val="24"/>
                <w:u w:val="single"/>
              </w:rPr>
              <w:t>89872900307</w:t>
            </w:r>
          </w:p>
          <w:p w:rsidR="000B5E07" w:rsidRPr="00285344" w:rsidRDefault="000B5E07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4F0DEE">
              <w:rPr>
                <w:sz w:val="24"/>
                <w:szCs w:val="24"/>
              </w:rPr>
              <w:t>Квалификационный аттестат:</w:t>
            </w:r>
          </w:p>
          <w:p w:rsidR="000B5E07" w:rsidRPr="004F0DEE" w:rsidRDefault="000B5E07" w:rsidP="00CB482F">
            <w:pPr>
              <w:spacing w:line="240" w:lineRule="exact"/>
              <w:ind w:left="114" w:right="114"/>
              <w:rPr>
                <w:i/>
                <w:iCs/>
                <w:sz w:val="24"/>
                <w:szCs w:val="24"/>
                <w:u w:val="single"/>
              </w:rPr>
            </w:pPr>
            <w:r w:rsidRPr="00D6772B">
              <w:rPr>
                <w:sz w:val="24"/>
                <w:szCs w:val="24"/>
              </w:rPr>
              <w:t xml:space="preserve">Идентификационный номер  </w:t>
            </w:r>
            <w:r w:rsidRPr="009650A1">
              <w:rPr>
                <w:i/>
              </w:rPr>
              <w:t>16-15-831</w:t>
            </w:r>
            <w:r w:rsidRPr="004F0DEE">
              <w:rPr>
                <w:sz w:val="24"/>
                <w:szCs w:val="24"/>
              </w:rPr>
              <w:t xml:space="preserve">дата выдачи </w:t>
            </w:r>
            <w:r w:rsidRPr="004F0DEE">
              <w:rPr>
                <w:i/>
                <w:iCs/>
                <w:sz w:val="24"/>
                <w:szCs w:val="24"/>
                <w:u w:val="single"/>
              </w:rPr>
              <w:t>2</w:t>
            </w:r>
            <w:r>
              <w:rPr>
                <w:i/>
                <w:iCs/>
                <w:sz w:val="24"/>
                <w:szCs w:val="24"/>
                <w:u w:val="single"/>
              </w:rPr>
              <w:t>9</w:t>
            </w:r>
            <w:r w:rsidRPr="004F0DEE">
              <w:rPr>
                <w:i/>
                <w:iCs/>
                <w:sz w:val="24"/>
                <w:szCs w:val="24"/>
                <w:u w:val="single"/>
              </w:rPr>
              <w:t>.0</w:t>
            </w:r>
            <w:r>
              <w:rPr>
                <w:i/>
                <w:iCs/>
                <w:sz w:val="24"/>
                <w:szCs w:val="24"/>
                <w:u w:val="single"/>
              </w:rPr>
              <w:t>6</w:t>
            </w:r>
            <w:r w:rsidRPr="004F0DEE">
              <w:rPr>
                <w:i/>
                <w:iCs/>
                <w:sz w:val="24"/>
                <w:szCs w:val="24"/>
                <w:u w:val="single"/>
              </w:rPr>
              <w:t>.2016 г.</w:t>
            </w:r>
          </w:p>
          <w:p w:rsidR="000B5E07" w:rsidRDefault="000B5E07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bookmarkStart w:id="1" w:name="_Hlk128646130"/>
            <w:bookmarkEnd w:id="0"/>
          </w:p>
          <w:p w:rsidR="000B5E07" w:rsidRDefault="000B5E07" w:rsidP="00CD26D5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r w:rsidRPr="00285344">
              <w:rPr>
                <w:sz w:val="24"/>
                <w:szCs w:val="24"/>
              </w:rPr>
              <w:t>Наименование саморегулируемой организации в сфере кадастровых отношений, членом которой явля</w:t>
            </w:r>
            <w:r>
              <w:rPr>
                <w:sz w:val="24"/>
                <w:szCs w:val="24"/>
              </w:rPr>
              <w:t>ю</w:t>
            </w:r>
            <w:r w:rsidRPr="00285344">
              <w:rPr>
                <w:sz w:val="24"/>
                <w:szCs w:val="24"/>
              </w:rPr>
              <w:t>тся кадастровы</w:t>
            </w:r>
            <w:r>
              <w:rPr>
                <w:sz w:val="24"/>
                <w:szCs w:val="24"/>
              </w:rPr>
              <w:t>е</w:t>
            </w:r>
            <w:r w:rsidRPr="00285344">
              <w:rPr>
                <w:sz w:val="24"/>
                <w:szCs w:val="24"/>
              </w:rPr>
              <w:t xml:space="preserve"> инженер</w:t>
            </w:r>
            <w:r>
              <w:rPr>
                <w:sz w:val="24"/>
                <w:szCs w:val="24"/>
              </w:rPr>
              <w:t>ы</w:t>
            </w:r>
            <w:bookmarkEnd w:id="1"/>
            <w:r>
              <w:rPr>
                <w:sz w:val="24"/>
                <w:szCs w:val="24"/>
              </w:rPr>
              <w:t>:</w:t>
            </w:r>
            <w:r w:rsidRPr="00285344">
              <w:rPr>
                <w:sz w:val="24"/>
                <w:szCs w:val="24"/>
              </w:rPr>
              <w:t xml:space="preserve"> </w:t>
            </w:r>
            <w:r w:rsidRPr="004F0DEE">
              <w:rPr>
                <w:sz w:val="24"/>
                <w:szCs w:val="24"/>
              </w:rPr>
              <w:t>С</w:t>
            </w:r>
            <w:r w:rsidRPr="004F0DEE">
              <w:rPr>
                <w:i/>
                <w:sz w:val="24"/>
                <w:szCs w:val="24"/>
                <w:u w:val="single"/>
              </w:rPr>
              <w:t xml:space="preserve">аморегулируемая организация </w:t>
            </w:r>
            <w:r>
              <w:rPr>
                <w:i/>
                <w:sz w:val="24"/>
                <w:szCs w:val="24"/>
                <w:u w:val="single"/>
              </w:rPr>
              <w:t>Ассоциация кадастровых инженеров Поволжъя</w:t>
            </w:r>
            <w:r>
              <w:rPr>
                <w:sz w:val="24"/>
                <w:szCs w:val="24"/>
              </w:rPr>
              <w:t xml:space="preserve"> </w:t>
            </w:r>
          </w:p>
          <w:p w:rsidR="000B5E07" w:rsidRPr="00CB482F" w:rsidRDefault="000B5E07" w:rsidP="00CD26D5">
            <w:pPr>
              <w:spacing w:line="240" w:lineRule="exact"/>
              <w:ind w:left="114" w:right="114"/>
              <w:jc w:val="both"/>
              <w:rPr>
                <w:color w:val="FF0000"/>
                <w:sz w:val="24"/>
                <w:szCs w:val="24"/>
              </w:rPr>
            </w:pPr>
            <w:r w:rsidRPr="00B01216">
              <w:rPr>
                <w:sz w:val="24"/>
                <w:szCs w:val="24"/>
              </w:rPr>
              <w:t>Наименование юридического лица, с которым заключен муниципальный контракт, и работником которого явля</w:t>
            </w:r>
            <w:r>
              <w:rPr>
                <w:sz w:val="24"/>
                <w:szCs w:val="24"/>
              </w:rPr>
              <w:t>е</w:t>
            </w:r>
            <w:r w:rsidRPr="00B01216">
              <w:rPr>
                <w:sz w:val="24"/>
                <w:szCs w:val="24"/>
              </w:rPr>
              <w:t>тся кадастровы</w:t>
            </w:r>
            <w:r>
              <w:rPr>
                <w:sz w:val="24"/>
                <w:szCs w:val="24"/>
              </w:rPr>
              <w:t>й</w:t>
            </w:r>
            <w:r w:rsidRPr="00B01216">
              <w:rPr>
                <w:sz w:val="24"/>
                <w:szCs w:val="24"/>
              </w:rPr>
              <w:t xml:space="preserve"> инженер</w:t>
            </w:r>
            <w:r w:rsidRPr="005B1BE3">
              <w:rPr>
                <w:bCs/>
                <w:sz w:val="25"/>
                <w:szCs w:val="25"/>
              </w:rPr>
              <w:t xml:space="preserve"> Обществом с ограниченной ответственностью «Оценка и Консалтинг»</w:t>
            </w:r>
            <w:r w:rsidRPr="0098143A">
              <w:rPr>
                <w:color w:val="000000"/>
                <w:sz w:val="24"/>
                <w:szCs w:val="24"/>
              </w:rPr>
              <w:t xml:space="preserve"> </w:t>
            </w:r>
            <w:r w:rsidRPr="00503657">
              <w:rPr>
                <w:sz w:val="24"/>
                <w:szCs w:val="24"/>
              </w:rPr>
              <w:t xml:space="preserve"> </w:t>
            </w:r>
            <w:r w:rsidRPr="00402487">
              <w:rPr>
                <w:i/>
                <w:iCs/>
                <w:color w:val="000000"/>
                <w:sz w:val="24"/>
                <w:szCs w:val="24"/>
              </w:rPr>
              <w:t xml:space="preserve"> (</w:t>
            </w:r>
            <w:r w:rsidRPr="005B1BE3">
              <w:rPr>
                <w:bCs/>
                <w:sz w:val="25"/>
                <w:szCs w:val="25"/>
              </w:rPr>
              <w:t>О</w:t>
            </w:r>
            <w:r>
              <w:rPr>
                <w:bCs/>
                <w:sz w:val="25"/>
                <w:szCs w:val="25"/>
              </w:rPr>
              <w:t>ОО</w:t>
            </w:r>
            <w:r w:rsidRPr="005B1BE3">
              <w:rPr>
                <w:bCs/>
                <w:sz w:val="25"/>
                <w:szCs w:val="25"/>
              </w:rPr>
              <w:t xml:space="preserve"> «Оценка и Консалтинг»</w:t>
            </w:r>
            <w:r w:rsidRPr="0098143A">
              <w:rPr>
                <w:color w:val="000000"/>
                <w:sz w:val="24"/>
                <w:szCs w:val="24"/>
              </w:rPr>
              <w:t xml:space="preserve"> </w:t>
            </w:r>
            <w:r w:rsidRPr="00402487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0B5E07" w:rsidRPr="00CB482F" w:rsidTr="00245CA8">
        <w:trPr>
          <w:trHeight w:val="271"/>
        </w:trPr>
        <w:tc>
          <w:tcPr>
            <w:tcW w:w="10774" w:type="dxa"/>
            <w:gridSpan w:val="3"/>
            <w:tcBorders>
              <w:top w:val="double" w:sz="4" w:space="0" w:color="auto"/>
            </w:tcBorders>
            <w:tcMar>
              <w:left w:w="22" w:type="dxa"/>
            </w:tcMar>
          </w:tcPr>
          <w:p w:rsidR="000B5E07" w:rsidRPr="00CD26D5" w:rsidRDefault="000B5E07" w:rsidP="00CB482F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График выполнения комплексных кадастровых работ </w:t>
            </w:r>
          </w:p>
        </w:tc>
      </w:tr>
      <w:tr w:rsidR="000B5E07" w:rsidRPr="00CB482F" w:rsidTr="00285344">
        <w:trPr>
          <w:trHeight w:val="320"/>
        </w:trPr>
        <w:tc>
          <w:tcPr>
            <w:tcW w:w="2694" w:type="dxa"/>
            <w:tcMar>
              <w:left w:w="22" w:type="dxa"/>
            </w:tcMar>
            <w:vAlign w:val="center"/>
          </w:tcPr>
          <w:p w:rsidR="000B5E07" w:rsidRPr="00CD26D5" w:rsidRDefault="000B5E07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 выполнения работ</w:t>
            </w:r>
          </w:p>
        </w:tc>
        <w:tc>
          <w:tcPr>
            <w:tcW w:w="2977" w:type="dxa"/>
            <w:vAlign w:val="center"/>
          </w:tcPr>
          <w:p w:rsidR="000B5E07" w:rsidRPr="00CD26D5" w:rsidRDefault="000B5E07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 выполнения работ</w:t>
            </w:r>
          </w:p>
        </w:tc>
        <w:tc>
          <w:tcPr>
            <w:tcW w:w="5103" w:type="dxa"/>
            <w:vAlign w:val="center"/>
          </w:tcPr>
          <w:p w:rsidR="000B5E07" w:rsidRPr="00CD26D5" w:rsidRDefault="000B5E07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работ</w:t>
            </w:r>
          </w:p>
        </w:tc>
      </w:tr>
      <w:tr w:rsidR="000B5E07" w:rsidRPr="00CB482F" w:rsidTr="00791D83">
        <w:tc>
          <w:tcPr>
            <w:tcW w:w="2694" w:type="dxa"/>
            <w:tcMar>
              <w:left w:w="22" w:type="dxa"/>
            </w:tcMar>
            <w:vAlign w:val="center"/>
          </w:tcPr>
          <w:p w:rsidR="000B5E07" w:rsidRPr="00CD26D5" w:rsidRDefault="000B5E07" w:rsidP="00CD26D5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В период с 11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3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4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г. по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31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08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4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г. в рабочие дни с 08.30 до 17.30 ч.</w:t>
            </w:r>
          </w:p>
        </w:tc>
        <w:tc>
          <w:tcPr>
            <w:tcW w:w="2977" w:type="dxa"/>
            <w:vAlign w:val="center"/>
          </w:tcPr>
          <w:p w:rsidR="000B5E07" w:rsidRPr="00C643EC" w:rsidRDefault="000B5E07" w:rsidP="00C643EC">
            <w:pPr>
              <w:jc w:val="center"/>
              <w:rPr>
                <w:bCs/>
                <w:i/>
                <w:sz w:val="24"/>
                <w:szCs w:val="24"/>
                <w:u w:val="single"/>
              </w:rPr>
            </w:pPr>
            <w:r w:rsidRPr="00C643EC">
              <w:rPr>
                <w:bCs/>
                <w:i/>
                <w:sz w:val="24"/>
                <w:szCs w:val="24"/>
                <w:u w:val="single"/>
              </w:rPr>
              <w:t>Республика Мордовия, Теньгушевский район,</w:t>
            </w:r>
          </w:p>
          <w:p w:rsidR="000B5E07" w:rsidRPr="00C643EC" w:rsidRDefault="000B5E07" w:rsidP="00C643EC">
            <w:pPr>
              <w:jc w:val="center"/>
              <w:rPr>
                <w:bCs/>
                <w:i/>
                <w:sz w:val="24"/>
                <w:szCs w:val="24"/>
                <w:u w:val="single"/>
              </w:rPr>
            </w:pPr>
            <w:r>
              <w:rPr>
                <w:bCs/>
                <w:i/>
                <w:sz w:val="24"/>
                <w:szCs w:val="24"/>
                <w:u w:val="single"/>
              </w:rPr>
              <w:t>с</w:t>
            </w:r>
            <w:r w:rsidRPr="00C643EC">
              <w:rPr>
                <w:bCs/>
                <w:i/>
                <w:sz w:val="24"/>
                <w:szCs w:val="24"/>
                <w:u w:val="single"/>
              </w:rPr>
              <w:t xml:space="preserve">. </w:t>
            </w:r>
            <w:r>
              <w:rPr>
                <w:bCs/>
                <w:i/>
                <w:sz w:val="24"/>
                <w:szCs w:val="24"/>
                <w:u w:val="single"/>
              </w:rPr>
              <w:t>Сакаево</w:t>
            </w:r>
            <w:r w:rsidRPr="00C643EC">
              <w:rPr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C643EC">
              <w:rPr>
                <w:bCs/>
                <w:i/>
                <w:iCs/>
                <w:sz w:val="24"/>
                <w:szCs w:val="24"/>
                <w:u w:val="single"/>
              </w:rPr>
              <w:t>территория кадастрового квартала</w:t>
            </w:r>
          </w:p>
          <w:p w:rsidR="000B5E07" w:rsidRPr="00CD26D5" w:rsidRDefault="000B5E07" w:rsidP="00C643EC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u w:val="single"/>
              </w:rPr>
            </w:pPr>
            <w:r w:rsidRPr="00C643EC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13:20:01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08003</w:t>
            </w:r>
          </w:p>
        </w:tc>
        <w:tc>
          <w:tcPr>
            <w:tcW w:w="5103" w:type="dxa"/>
            <w:vAlign w:val="center"/>
          </w:tcPr>
          <w:p w:rsidR="000B5E07" w:rsidRPr="00CD26D5" w:rsidRDefault="000B5E07" w:rsidP="00CB482F">
            <w:pPr>
              <w:ind w:left="114" w:right="114"/>
              <w:jc w:val="center"/>
              <w:rPr>
                <w:i/>
                <w:sz w:val="24"/>
                <w:szCs w:val="24"/>
                <w:u w:val="single"/>
              </w:rPr>
            </w:pPr>
            <w:r w:rsidRPr="00CD26D5">
              <w:rPr>
                <w:i/>
                <w:sz w:val="24"/>
                <w:szCs w:val="24"/>
                <w:u w:val="single"/>
              </w:rPr>
              <w:t>1. Подготовительные работы;</w:t>
            </w:r>
          </w:p>
          <w:p w:rsidR="000B5E07" w:rsidRPr="00CB482F" w:rsidRDefault="000B5E07" w:rsidP="00CB482F">
            <w:pPr>
              <w:ind w:left="114" w:right="114"/>
              <w:jc w:val="center"/>
              <w:rPr>
                <w:i/>
                <w:color w:val="FF0000"/>
                <w:sz w:val="24"/>
                <w:szCs w:val="24"/>
                <w:u w:val="single"/>
              </w:rPr>
            </w:pPr>
            <w:r w:rsidRPr="00CD26D5">
              <w:rPr>
                <w:i/>
                <w:sz w:val="24"/>
                <w:szCs w:val="24"/>
                <w:u w:val="single"/>
              </w:rPr>
              <w:t>2. Подготовка карты-планов территорий, содержащих необходимые для внесения в ЕГРН сведения о земельных участках, зданиях, сооружениях, об объектах незавершенного строительства в границах кадастров</w:t>
            </w:r>
            <w:r>
              <w:rPr>
                <w:i/>
                <w:sz w:val="24"/>
                <w:szCs w:val="24"/>
                <w:u w:val="single"/>
              </w:rPr>
              <w:t>ого</w:t>
            </w:r>
            <w:r w:rsidRPr="00CD26D5">
              <w:rPr>
                <w:i/>
                <w:sz w:val="24"/>
                <w:szCs w:val="24"/>
                <w:u w:val="single"/>
              </w:rPr>
              <w:t xml:space="preserve"> квартал</w:t>
            </w:r>
            <w:r>
              <w:rPr>
                <w:i/>
                <w:sz w:val="24"/>
                <w:szCs w:val="24"/>
                <w:u w:val="single"/>
              </w:rPr>
              <w:t>а</w:t>
            </w:r>
            <w:r w:rsidRPr="00CD26D5">
              <w:rPr>
                <w:i/>
                <w:sz w:val="24"/>
                <w:szCs w:val="24"/>
                <w:u w:val="single"/>
              </w:rPr>
              <w:t xml:space="preserve"> </w:t>
            </w:r>
            <w:r w:rsidRPr="00EF0DC6">
              <w:rPr>
                <w:i/>
                <w:sz w:val="24"/>
                <w:szCs w:val="24"/>
                <w:u w:val="single"/>
              </w:rPr>
              <w:t>13:20:01</w:t>
            </w:r>
            <w:r>
              <w:rPr>
                <w:i/>
                <w:sz w:val="24"/>
                <w:szCs w:val="24"/>
                <w:u w:val="single"/>
              </w:rPr>
              <w:t>08003</w:t>
            </w:r>
            <w:r w:rsidRPr="0051371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0B5E07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B5E07" w:rsidRDefault="000B5E07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0B5E07" w:rsidRPr="00CD26D5" w:rsidRDefault="000B5E07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</w:t>
            </w:r>
            <w:r w:rsidRPr="00CD26D5">
              <w:rPr>
                <w:rFonts w:ascii="Times New Roman" w:hAnsi="Times New Roman"/>
                <w:color w:val="auto"/>
                <w:sz w:val="24"/>
              </w:rP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</w:tc>
      </w:tr>
      <w:tr w:rsidR="000B5E07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B5E07" w:rsidRPr="00CD26D5" w:rsidRDefault="000B5E07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</w:t>
            </w:r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частью 6 статьи 42.7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. № 221-ФЗ “О кадастровой деятельности” вправе представить исполнителю комплексных кадастровых работ в письменной форме в </w:t>
            </w:r>
            <w:r w:rsidRPr="0078262F">
              <w:rPr>
                <w:rFonts w:ascii="Times New Roman" w:hAnsi="Times New Roman"/>
                <w:color w:val="auto"/>
                <w:sz w:val="24"/>
              </w:rPr>
              <w:t>течение тридцати рабочих дней со дня публикации этого</w:t>
            </w:r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 извещения сведения об адресе правообладателя и (или) об адресе электронной почты правообладателя. </w:t>
            </w:r>
          </w:p>
        </w:tc>
      </w:tr>
      <w:tr w:rsidR="000B5E07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0B5E07" w:rsidRDefault="000B5E07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</w:t>
            </w:r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частью 4 статьи 42.6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. № 221-ФЗ “О кадастровой деятельности” заинтересованные лица вправе представить исполнителю комплексных кадастровых работ заверенные в установленном частью 2 статьи 22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Pr="00CD26D5">
              <w:rPr>
                <w:rFonts w:ascii="Times New Roman" w:hAnsi="Times New Roman"/>
                <w:color w:val="auto"/>
                <w:sz w:val="24"/>
              </w:rPr>
              <w:t>. № 221-ФЗ “О кадастровой деятельности”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0B5E07" w:rsidRPr="00CD26D5" w:rsidRDefault="000B5E07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0B5E07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B5E07" w:rsidRPr="00195409" w:rsidRDefault="000B5E07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  <w:r w:rsidRPr="00195409">
              <w:rPr>
                <w:rFonts w:ascii="Times New Roman" w:hAnsi="Times New Roman"/>
                <w:color w:val="auto"/>
                <w:sz w:val="24"/>
              </w:rPr>
              <w:t>Указанные сведения и документы можно представить по адресу:</w:t>
            </w:r>
          </w:p>
          <w:p w:rsidR="000B5E07" w:rsidRPr="004F0DEE" w:rsidRDefault="000B5E07" w:rsidP="009650A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4F0DEE">
              <w:rPr>
                <w:i/>
                <w:iCs/>
                <w:sz w:val="24"/>
                <w:szCs w:val="24"/>
                <w:u w:val="single"/>
              </w:rPr>
              <w:t xml:space="preserve">Юридический адрес </w:t>
            </w:r>
            <w:r w:rsidRPr="00755805">
              <w:rPr>
                <w:sz w:val="24"/>
                <w:szCs w:val="24"/>
              </w:rPr>
              <w:t>420081, Республика Татарстан, г. Казань, ул. Шуртыгина, д. 3</w:t>
            </w:r>
            <w:r w:rsidRPr="004F0DEE">
              <w:rPr>
                <w:sz w:val="24"/>
                <w:szCs w:val="24"/>
              </w:rPr>
              <w:t xml:space="preserve">  </w:t>
            </w:r>
          </w:p>
          <w:p w:rsidR="000B5E07" w:rsidRPr="004F0DEE" w:rsidRDefault="000B5E07" w:rsidP="009650A1">
            <w:pPr>
              <w:jc w:val="both"/>
              <w:rPr>
                <w:sz w:val="24"/>
                <w:szCs w:val="24"/>
              </w:rPr>
            </w:pPr>
            <w:r w:rsidRPr="004F0DEE">
              <w:rPr>
                <w:i/>
                <w:iCs/>
                <w:sz w:val="24"/>
                <w:szCs w:val="24"/>
                <w:u w:val="single"/>
              </w:rPr>
              <w:t xml:space="preserve">  Фактический адрес </w:t>
            </w:r>
            <w:r w:rsidRPr="00755805">
              <w:rPr>
                <w:sz w:val="24"/>
                <w:szCs w:val="24"/>
              </w:rPr>
              <w:t>420081, Республика Татарстан, г. Казань, ул. Шуртыгина, д. 3</w:t>
            </w:r>
            <w:r w:rsidRPr="004F0DEE">
              <w:rPr>
                <w:sz w:val="24"/>
                <w:szCs w:val="24"/>
              </w:rPr>
              <w:t xml:space="preserve">  </w:t>
            </w:r>
          </w:p>
          <w:p w:rsidR="000B5E07" w:rsidRDefault="000B5E07" w:rsidP="003D325D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i/>
                <w:color w:val="auto"/>
                <w:sz w:val="24"/>
                <w:u w:val="single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 xml:space="preserve">431210, </w:t>
            </w:r>
            <w:r w:rsidRPr="00195409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Республика Мордовия, Теньгушевский р-н, с. Теньгушево, ул. Социалистическая, д.45</w:t>
            </w:r>
            <w:r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, экономическое управление администрации Теньгушевского муниципального района</w:t>
            </w:r>
          </w:p>
          <w:p w:rsidR="000B5E07" w:rsidRPr="00195409" w:rsidRDefault="000B5E07" w:rsidP="00956B91">
            <w:pPr>
              <w:pStyle w:val="ConsPlusNormal"/>
              <w:spacing w:line="276" w:lineRule="auto"/>
              <w:ind w:right="114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431216,Республика Мордовия, Теньгушевский район, с.Шокша, ул.Нижняя, д.1 администрация Шокшинского сельского  поселения Теньгушевского муниципального района    </w:t>
            </w:r>
          </w:p>
          <w:p w:rsidR="000B5E07" w:rsidRPr="00CB482F" w:rsidRDefault="000B5E07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0B5E07" w:rsidRPr="00CB482F" w:rsidRDefault="000B5E07">
      <w:pPr>
        <w:rPr>
          <w:color w:val="FF0000"/>
          <w:sz w:val="24"/>
          <w:szCs w:val="24"/>
        </w:rPr>
      </w:pPr>
    </w:p>
    <w:sectPr w:rsidR="000B5E07" w:rsidRPr="00CB482F" w:rsidSect="00245CA8">
      <w:headerReference w:type="default" r:id="rId8"/>
      <w:pgSz w:w="11906" w:h="16838"/>
      <w:pgMar w:top="284" w:right="851" w:bottom="28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E07" w:rsidRDefault="000B5E07">
      <w:r>
        <w:separator/>
      </w:r>
    </w:p>
  </w:endnote>
  <w:endnote w:type="continuationSeparator" w:id="0">
    <w:p w:rsidR="000B5E07" w:rsidRDefault="000B5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E07" w:rsidRDefault="000B5E07">
      <w:r>
        <w:separator/>
      </w:r>
    </w:p>
  </w:footnote>
  <w:footnote w:type="continuationSeparator" w:id="0">
    <w:p w:rsidR="000B5E07" w:rsidRDefault="000B5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07" w:rsidRDefault="000B5E07">
    <w:pPr>
      <w:pStyle w:val="Header"/>
      <w:jc w:val="right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18BC"/>
    <w:multiLevelType w:val="hybridMultilevel"/>
    <w:tmpl w:val="D07CE47C"/>
    <w:lvl w:ilvl="0" w:tplc="00503364">
      <w:start w:val="2"/>
      <w:numFmt w:val="decimal"/>
      <w:lvlText w:val="%1."/>
      <w:lvlJc w:val="left"/>
      <w:pPr>
        <w:tabs>
          <w:tab w:val="num" w:pos="333"/>
        </w:tabs>
        <w:ind w:left="333" w:hanging="360"/>
      </w:pPr>
      <w:rPr>
        <w:rFonts w:cs="Times New Roman"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3"/>
        </w:tabs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73"/>
        </w:tabs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93"/>
        </w:tabs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13"/>
        </w:tabs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33"/>
        </w:tabs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53"/>
        </w:tabs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73"/>
        </w:tabs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93"/>
        </w:tabs>
        <w:ind w:left="6093" w:hanging="180"/>
      </w:pPr>
      <w:rPr>
        <w:rFonts w:cs="Times New Roman"/>
      </w:rPr>
    </w:lvl>
  </w:abstractNum>
  <w:abstractNum w:abstractNumId="1">
    <w:nsid w:val="4FE267F8"/>
    <w:multiLevelType w:val="hybridMultilevel"/>
    <w:tmpl w:val="764CE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0014948"/>
    <w:multiLevelType w:val="hybridMultilevel"/>
    <w:tmpl w:val="BAC21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6B8"/>
    <w:rsid w:val="00002D76"/>
    <w:rsid w:val="00007519"/>
    <w:rsid w:val="00022E74"/>
    <w:rsid w:val="000554E4"/>
    <w:rsid w:val="00071D2E"/>
    <w:rsid w:val="00082929"/>
    <w:rsid w:val="0009637B"/>
    <w:rsid w:val="000A6D7F"/>
    <w:rsid w:val="000A7821"/>
    <w:rsid w:val="000B5E07"/>
    <w:rsid w:val="000C4E67"/>
    <w:rsid w:val="000F686C"/>
    <w:rsid w:val="0011741A"/>
    <w:rsid w:val="00122B88"/>
    <w:rsid w:val="00137ACA"/>
    <w:rsid w:val="0014340C"/>
    <w:rsid w:val="00150C19"/>
    <w:rsid w:val="001647D8"/>
    <w:rsid w:val="001661B1"/>
    <w:rsid w:val="00181E67"/>
    <w:rsid w:val="00192241"/>
    <w:rsid w:val="00195409"/>
    <w:rsid w:val="001B6C55"/>
    <w:rsid w:val="001E03DA"/>
    <w:rsid w:val="001E2C62"/>
    <w:rsid w:val="001F11BD"/>
    <w:rsid w:val="00207E43"/>
    <w:rsid w:val="002134A4"/>
    <w:rsid w:val="00245CA8"/>
    <w:rsid w:val="00285344"/>
    <w:rsid w:val="002B4C25"/>
    <w:rsid w:val="002C0384"/>
    <w:rsid w:val="002D10A9"/>
    <w:rsid w:val="00322EA0"/>
    <w:rsid w:val="00330204"/>
    <w:rsid w:val="003428CC"/>
    <w:rsid w:val="0034406C"/>
    <w:rsid w:val="00346B19"/>
    <w:rsid w:val="003926DF"/>
    <w:rsid w:val="003D325D"/>
    <w:rsid w:val="00402487"/>
    <w:rsid w:val="00407F23"/>
    <w:rsid w:val="00421DE4"/>
    <w:rsid w:val="0043708F"/>
    <w:rsid w:val="00471658"/>
    <w:rsid w:val="004B6AB3"/>
    <w:rsid w:val="004F0DEE"/>
    <w:rsid w:val="004F7D77"/>
    <w:rsid w:val="0050019E"/>
    <w:rsid w:val="00503657"/>
    <w:rsid w:val="00513710"/>
    <w:rsid w:val="005262DB"/>
    <w:rsid w:val="00532A20"/>
    <w:rsid w:val="00534594"/>
    <w:rsid w:val="005608E9"/>
    <w:rsid w:val="00584320"/>
    <w:rsid w:val="005B1BE3"/>
    <w:rsid w:val="005B7B62"/>
    <w:rsid w:val="00607490"/>
    <w:rsid w:val="00617006"/>
    <w:rsid w:val="0062799B"/>
    <w:rsid w:val="006312CA"/>
    <w:rsid w:val="00637B31"/>
    <w:rsid w:val="006403AC"/>
    <w:rsid w:val="00652490"/>
    <w:rsid w:val="00657E73"/>
    <w:rsid w:val="00680D69"/>
    <w:rsid w:val="006A46B8"/>
    <w:rsid w:val="006C664B"/>
    <w:rsid w:val="006D034B"/>
    <w:rsid w:val="006F05C0"/>
    <w:rsid w:val="00733B87"/>
    <w:rsid w:val="00742B52"/>
    <w:rsid w:val="00755805"/>
    <w:rsid w:val="00760AFB"/>
    <w:rsid w:val="0078262F"/>
    <w:rsid w:val="00791B0D"/>
    <w:rsid w:val="00791D83"/>
    <w:rsid w:val="007B1DD8"/>
    <w:rsid w:val="007D12CF"/>
    <w:rsid w:val="00827100"/>
    <w:rsid w:val="00833756"/>
    <w:rsid w:val="008617CF"/>
    <w:rsid w:val="008858D4"/>
    <w:rsid w:val="008D6CE8"/>
    <w:rsid w:val="008E0D2F"/>
    <w:rsid w:val="008F47F3"/>
    <w:rsid w:val="009074A0"/>
    <w:rsid w:val="00907E63"/>
    <w:rsid w:val="00910EF7"/>
    <w:rsid w:val="0091239B"/>
    <w:rsid w:val="0093128B"/>
    <w:rsid w:val="00946CC7"/>
    <w:rsid w:val="00956B91"/>
    <w:rsid w:val="009650A1"/>
    <w:rsid w:val="0098143A"/>
    <w:rsid w:val="009A3524"/>
    <w:rsid w:val="009C4BD3"/>
    <w:rsid w:val="009E15A2"/>
    <w:rsid w:val="00A002C1"/>
    <w:rsid w:val="00A16D00"/>
    <w:rsid w:val="00A37CD4"/>
    <w:rsid w:val="00A65DC9"/>
    <w:rsid w:val="00A91BDE"/>
    <w:rsid w:val="00B01216"/>
    <w:rsid w:val="00BA036F"/>
    <w:rsid w:val="00BA6B6C"/>
    <w:rsid w:val="00BD4664"/>
    <w:rsid w:val="00BE0EFE"/>
    <w:rsid w:val="00BE2370"/>
    <w:rsid w:val="00BF07FA"/>
    <w:rsid w:val="00C0136C"/>
    <w:rsid w:val="00C147F6"/>
    <w:rsid w:val="00C219F4"/>
    <w:rsid w:val="00C643EC"/>
    <w:rsid w:val="00C81E79"/>
    <w:rsid w:val="00C8494E"/>
    <w:rsid w:val="00C87CB5"/>
    <w:rsid w:val="00CA18E8"/>
    <w:rsid w:val="00CB28D5"/>
    <w:rsid w:val="00CB2FB2"/>
    <w:rsid w:val="00CB482F"/>
    <w:rsid w:val="00CD26D5"/>
    <w:rsid w:val="00D05F54"/>
    <w:rsid w:val="00D44625"/>
    <w:rsid w:val="00D5205A"/>
    <w:rsid w:val="00D6772B"/>
    <w:rsid w:val="00DC7739"/>
    <w:rsid w:val="00DC78E0"/>
    <w:rsid w:val="00DD003E"/>
    <w:rsid w:val="00DD072C"/>
    <w:rsid w:val="00DF21D8"/>
    <w:rsid w:val="00DF2B9A"/>
    <w:rsid w:val="00DF6EDD"/>
    <w:rsid w:val="00E0352D"/>
    <w:rsid w:val="00E606C1"/>
    <w:rsid w:val="00E6183C"/>
    <w:rsid w:val="00E82089"/>
    <w:rsid w:val="00EF0DC6"/>
    <w:rsid w:val="00EF33CB"/>
    <w:rsid w:val="00EF768F"/>
    <w:rsid w:val="00F6073B"/>
    <w:rsid w:val="00F7706E"/>
    <w:rsid w:val="00F771B0"/>
    <w:rsid w:val="00F817F3"/>
    <w:rsid w:val="00F8538E"/>
    <w:rsid w:val="00FB024A"/>
    <w:rsid w:val="00FB4DEE"/>
    <w:rsid w:val="00FC2C6E"/>
    <w:rsid w:val="00FC3A0E"/>
    <w:rsid w:val="00FC4EE2"/>
    <w:rsid w:val="00FD12F4"/>
    <w:rsid w:val="00FE2F20"/>
    <w:rsid w:val="00FE4A91"/>
    <w:rsid w:val="00FF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B2"/>
    <w:pPr>
      <w:autoSpaceDE w:val="0"/>
      <w:autoSpaceDN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2FB2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2FB2"/>
    <w:rPr>
      <w:rFonts w:cs="Times New Roman"/>
      <w:sz w:val="20"/>
    </w:rPr>
  </w:style>
  <w:style w:type="paragraph" w:styleId="FootnoteText">
    <w:name w:val="footnote text"/>
    <w:basedOn w:val="Normal"/>
    <w:link w:val="FootnoteTextChar"/>
    <w:uiPriority w:val="99"/>
    <w:rsid w:val="00CB2FB2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B2FB2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rsid w:val="00CB2FB2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CB2FB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CB2FB2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B2FB2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rsid w:val="00CB2FB2"/>
    <w:rPr>
      <w:rFonts w:cs="Times New Roman"/>
      <w:vertAlign w:val="superscript"/>
    </w:rPr>
  </w:style>
  <w:style w:type="character" w:customStyle="1" w:styleId="a">
    <w:name w:val="Привязка сноски"/>
    <w:uiPriority w:val="99"/>
    <w:rsid w:val="006F05C0"/>
    <w:rPr>
      <w:vertAlign w:val="superscript"/>
    </w:rPr>
  </w:style>
  <w:style w:type="paragraph" w:customStyle="1" w:styleId="ConsPlusNormal">
    <w:name w:val="ConsPlusNormal"/>
    <w:uiPriority w:val="99"/>
    <w:rsid w:val="006F05C0"/>
    <w:pPr>
      <w:widowControl w:val="0"/>
    </w:pPr>
    <w:rPr>
      <w:rFonts w:ascii="Calibri" w:hAnsi="Calibri" w:cs="Calibri"/>
      <w:color w:val="00000A"/>
      <w:szCs w:val="20"/>
    </w:rPr>
  </w:style>
  <w:style w:type="character" w:styleId="Hyperlink">
    <w:name w:val="Hyperlink"/>
    <w:basedOn w:val="DefaultParagraphFont"/>
    <w:uiPriority w:val="99"/>
    <w:rsid w:val="0008292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C147F6"/>
    <w:rPr>
      <w:rFonts w:cs="Times New Roman"/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rsid w:val="005262D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adm.teng@tengushevo.e%2dmordov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673</Words>
  <Characters>3842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НАЧАЛЕ ВЫПОЛНЕНИЯ КОМПЛЕКСНЫХ КАДАСТРОВЫХ РАБОТ</dc:title>
  <dc:subject/>
  <dc:creator>КонсультантПлюс</dc:creator>
  <cp:keywords/>
  <dc:description/>
  <cp:lastModifiedBy>Пользователь</cp:lastModifiedBy>
  <cp:revision>3</cp:revision>
  <cp:lastPrinted>2018-07-13T06:41:00Z</cp:lastPrinted>
  <dcterms:created xsi:type="dcterms:W3CDTF">2024-03-12T15:53:00Z</dcterms:created>
  <dcterms:modified xsi:type="dcterms:W3CDTF">2024-03-13T07:07:00Z</dcterms:modified>
</cp:coreProperties>
</file>